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22208" w14:textId="77777777" w:rsidR="006A3334" w:rsidRPr="00CC34E3" w:rsidRDefault="006A3334">
      <w:pPr>
        <w:rPr>
          <w:lang w:val="en-US"/>
        </w:rPr>
      </w:pPr>
    </w:p>
    <w:p w14:paraId="26E04F4B" w14:textId="77777777" w:rsidR="00825AF7" w:rsidRDefault="001D1F30" w:rsidP="001D1F30">
      <w:pPr>
        <w:jc w:val="center"/>
        <w:rPr>
          <w:b/>
        </w:rPr>
      </w:pPr>
      <w:r w:rsidRPr="001D1F30">
        <w:rPr>
          <w:b/>
        </w:rPr>
        <w:t>ПРОТОКОЛ</w:t>
      </w:r>
      <w:r w:rsidR="00825AF7">
        <w:rPr>
          <w:b/>
        </w:rPr>
        <w:t xml:space="preserve"> </w:t>
      </w:r>
    </w:p>
    <w:p w14:paraId="064EC78B" w14:textId="29D7C45A" w:rsidR="001D1F30" w:rsidRPr="001D1F30" w:rsidRDefault="00CE627C" w:rsidP="001D1F30">
      <w:pPr>
        <w:jc w:val="center"/>
        <w:rPr>
          <w:b/>
        </w:rPr>
      </w:pPr>
      <w:r>
        <w:rPr>
          <w:b/>
        </w:rPr>
        <w:t>ЗАСЕДАНИЯ</w:t>
      </w:r>
      <w:r w:rsidR="001D1F30" w:rsidRPr="001D1F30">
        <w:rPr>
          <w:b/>
        </w:rPr>
        <w:t xml:space="preserve"> </w:t>
      </w:r>
      <w:r w:rsidR="00F538D7">
        <w:rPr>
          <w:b/>
        </w:rPr>
        <w:t>СОВЕТА</w:t>
      </w:r>
      <w:r w:rsidR="001D1F30" w:rsidRPr="001D1F30">
        <w:rPr>
          <w:b/>
        </w:rPr>
        <w:t xml:space="preserve"> УНИВЕРСИТЕТСКО-АКАДЕМИЧЕСКОГО КОНСОРЦИУМА «</w:t>
      </w:r>
      <w:r w:rsidR="00F538D7">
        <w:rPr>
          <w:b/>
        </w:rPr>
        <w:t>КУЛЬТУРНЫЙ КОД</w:t>
      </w:r>
      <w:r w:rsidR="001D1F30" w:rsidRPr="001D1F30">
        <w:rPr>
          <w:b/>
        </w:rPr>
        <w:t xml:space="preserve">» </w:t>
      </w:r>
    </w:p>
    <w:p w14:paraId="1749DB11" w14:textId="77777777" w:rsidR="001D1F30" w:rsidRDefault="001D1F30"/>
    <w:p w14:paraId="0765DE2A" w14:textId="5FB039D7" w:rsidR="002B05BE" w:rsidRDefault="00C321CB">
      <w:r>
        <w:t>«</w:t>
      </w:r>
      <w:r w:rsidR="00F538D7">
        <w:t>30</w:t>
      </w:r>
      <w:r>
        <w:t xml:space="preserve">» </w:t>
      </w:r>
      <w:r w:rsidR="00F538D7">
        <w:t>марта</w:t>
      </w:r>
      <w:r>
        <w:t xml:space="preserve"> 2022 года                                                                                               </w:t>
      </w:r>
      <w:r w:rsidR="00825AF7">
        <w:t xml:space="preserve">              </w:t>
      </w:r>
      <w:r>
        <w:t xml:space="preserve">         № </w:t>
      </w:r>
      <w:r w:rsidRPr="00825AF7">
        <w:rPr>
          <w:u w:val="single"/>
        </w:rPr>
        <w:t>1</w:t>
      </w:r>
    </w:p>
    <w:p w14:paraId="6A08B391" w14:textId="0C14BB95" w:rsidR="00C321CB" w:rsidRDefault="00F538D7" w:rsidP="00C321CB">
      <w:pPr>
        <w:jc w:val="center"/>
      </w:pPr>
      <w:r>
        <w:t>Санкт-Петербург</w:t>
      </w:r>
    </w:p>
    <w:p w14:paraId="6ADDB85C" w14:textId="77777777" w:rsidR="00825AF7" w:rsidRPr="00847C91" w:rsidRDefault="00825AF7" w:rsidP="00C321CB">
      <w:pPr>
        <w:jc w:val="both"/>
        <w:rPr>
          <w:b/>
        </w:rPr>
      </w:pPr>
      <w:r w:rsidRPr="00847C91">
        <w:rPr>
          <w:b/>
        </w:rPr>
        <w:t>ПРЕДСЕДАТЕЛЬ</w:t>
      </w:r>
      <w:r w:rsidR="00816888" w:rsidRPr="00847C91">
        <w:rPr>
          <w:b/>
        </w:rPr>
        <w:t>СТВУЮЩИЙ</w:t>
      </w:r>
      <w:r w:rsidRPr="00847C91">
        <w:rPr>
          <w:b/>
        </w:rPr>
        <w:t xml:space="preserve">: </w:t>
      </w:r>
    </w:p>
    <w:p w14:paraId="56F696D5" w14:textId="7D69A607" w:rsidR="00C321CB" w:rsidRDefault="003847D2" w:rsidP="00C321CB">
      <w:pPr>
        <w:jc w:val="both"/>
      </w:pPr>
      <w:r>
        <w:t>Блохин</w:t>
      </w:r>
      <w:r w:rsidR="00CC34E3">
        <w:t xml:space="preserve"> Егор Константинович</w:t>
      </w:r>
      <w:r w:rsidR="00CE627C">
        <w:t xml:space="preserve"> </w:t>
      </w:r>
      <w:r w:rsidR="00CC34E3">
        <w:t>(</w:t>
      </w:r>
      <w:r w:rsidR="00CE627C">
        <w:t>ИИМК РАН</w:t>
      </w:r>
      <w:r w:rsidR="00CC34E3">
        <w:t>)</w:t>
      </w:r>
    </w:p>
    <w:p w14:paraId="4D055B7F" w14:textId="77777777" w:rsidR="00825AF7" w:rsidRDefault="00825AF7" w:rsidP="00C321CB">
      <w:pPr>
        <w:jc w:val="both"/>
      </w:pPr>
    </w:p>
    <w:p w14:paraId="6193E31D" w14:textId="77777777" w:rsidR="00825AF7" w:rsidRPr="00847C91" w:rsidRDefault="00825AF7" w:rsidP="00C321CB">
      <w:pPr>
        <w:jc w:val="both"/>
        <w:rPr>
          <w:b/>
        </w:rPr>
      </w:pPr>
      <w:r w:rsidRPr="00847C91">
        <w:rPr>
          <w:b/>
        </w:rPr>
        <w:t>СЕКРЕТАРЬ:</w:t>
      </w:r>
    </w:p>
    <w:p w14:paraId="017CB06C" w14:textId="4CA7908D" w:rsidR="00825AF7" w:rsidRDefault="00F538D7" w:rsidP="00C321CB">
      <w:pPr>
        <w:jc w:val="both"/>
      </w:pPr>
      <w:r>
        <w:t>Вахонеев Виктор Васильевич</w:t>
      </w:r>
      <w:r w:rsidR="002D5C07">
        <w:t xml:space="preserve"> (</w:t>
      </w:r>
      <w:proofErr w:type="spellStart"/>
      <w:r w:rsidR="002D5C07">
        <w:t>СевГУ</w:t>
      </w:r>
      <w:proofErr w:type="spellEnd"/>
      <w:r w:rsidR="002D5C07">
        <w:t>)</w:t>
      </w:r>
    </w:p>
    <w:p w14:paraId="2788CD64" w14:textId="77777777" w:rsidR="00825AF7" w:rsidRDefault="00825AF7" w:rsidP="00C321CB">
      <w:pPr>
        <w:jc w:val="both"/>
      </w:pPr>
    </w:p>
    <w:p w14:paraId="463C4AF9" w14:textId="56A07573" w:rsidR="00E61D70" w:rsidRDefault="00E61D70" w:rsidP="00C321CB">
      <w:pPr>
        <w:jc w:val="both"/>
      </w:pPr>
      <w:r w:rsidRPr="00847C91">
        <w:rPr>
          <w:b/>
        </w:rPr>
        <w:t>ПРИСУТСТВОВАЛИ:</w:t>
      </w:r>
      <w:r>
        <w:t xml:space="preserve"> </w:t>
      </w:r>
    </w:p>
    <w:p w14:paraId="601FB9A8" w14:textId="62262704" w:rsidR="00DA49B7" w:rsidRPr="0084026D" w:rsidRDefault="00DA49B7" w:rsidP="00C321CB">
      <w:pPr>
        <w:jc w:val="both"/>
        <w:rPr>
          <w:b/>
          <w:bCs/>
        </w:rPr>
      </w:pPr>
      <w:r w:rsidRPr="0084026D">
        <w:rPr>
          <w:b/>
          <w:bCs/>
        </w:rPr>
        <w:t>Учредители:</w:t>
      </w:r>
    </w:p>
    <w:p w14:paraId="2C553B48" w14:textId="5FCE9F69" w:rsidR="00DA49B7" w:rsidRDefault="00DA49B7" w:rsidP="00C321CB">
      <w:pPr>
        <w:jc w:val="both"/>
      </w:pPr>
      <w:r>
        <w:t xml:space="preserve">ИИМК РАН (Блохин Е.К., Васильев </w:t>
      </w:r>
      <w:proofErr w:type="spellStart"/>
      <w:r>
        <w:t>Ст.А</w:t>
      </w:r>
      <w:proofErr w:type="spellEnd"/>
      <w:r>
        <w:t>., Васильев С.А.), ЮФУ, г. Ростов-на-Дону (</w:t>
      </w:r>
      <w:proofErr w:type="spellStart"/>
      <w:r>
        <w:t>Вдовченков</w:t>
      </w:r>
      <w:proofErr w:type="spellEnd"/>
      <w:r>
        <w:t xml:space="preserve"> Е.В.), СПбГУ, г. Санкт-Петербург</w:t>
      </w:r>
      <w:r w:rsidRPr="00DA49B7">
        <w:t xml:space="preserve"> </w:t>
      </w:r>
      <w:r w:rsidR="00061EFA">
        <w:t>(Сед</w:t>
      </w:r>
      <w:r>
        <w:t xml:space="preserve">ых В.Н.), </w:t>
      </w:r>
      <w:proofErr w:type="spellStart"/>
      <w:r>
        <w:t>ВятГУ</w:t>
      </w:r>
      <w:proofErr w:type="spellEnd"/>
      <w:r>
        <w:t>, г. Киров</w:t>
      </w:r>
      <w:r w:rsidRPr="00DA49B7">
        <w:t xml:space="preserve"> </w:t>
      </w:r>
      <w:r w:rsidR="00061EFA">
        <w:t>(Кайсин А.О., Костин А.О., Глазы</w:t>
      </w:r>
      <w:r>
        <w:t>рина М.К., МГТУ им. Г.И Носова, г. Магнитогорск (</w:t>
      </w:r>
      <w:r w:rsidR="002D5C07">
        <w:t xml:space="preserve">Безруков А.В.), </w:t>
      </w:r>
      <w:r>
        <w:t xml:space="preserve">ПТУАС, г. Пенза (Маслова И.И.), </w:t>
      </w:r>
      <w:proofErr w:type="spellStart"/>
      <w:r>
        <w:t>СевГУ</w:t>
      </w:r>
      <w:proofErr w:type="spellEnd"/>
      <w:r>
        <w:t xml:space="preserve">, г. Севастополь (Евстигнеев М.П., </w:t>
      </w:r>
      <w:proofErr w:type="spellStart"/>
      <w:r>
        <w:t>Вахонеев</w:t>
      </w:r>
      <w:proofErr w:type="spellEnd"/>
      <w:r>
        <w:t xml:space="preserve"> В.В., Бочаров С.Г.), Курский ГУ, г. Курск (Кудинов В.А.,</w:t>
      </w:r>
      <w:r w:rsidRPr="00DA49B7">
        <w:t xml:space="preserve"> </w:t>
      </w:r>
      <w:proofErr w:type="spellStart"/>
      <w:r>
        <w:t>Енуков</w:t>
      </w:r>
      <w:proofErr w:type="spellEnd"/>
      <w:r>
        <w:t xml:space="preserve"> В.В., МГУ им. М.В. Ломоносова (Канторович А.Р., Виноградова Е.А.), </w:t>
      </w:r>
      <w:r w:rsidRPr="00DA49B7">
        <w:t xml:space="preserve"> </w:t>
      </w:r>
      <w:r>
        <w:t>СФУ, г. Красноярск</w:t>
      </w:r>
      <w:r w:rsidRPr="00DA49B7">
        <w:t xml:space="preserve"> </w:t>
      </w:r>
      <w:r>
        <w:t>(Сенотрусова П.О.)</w:t>
      </w:r>
      <w:r w:rsidR="0084026D">
        <w:t>, ГИАМЗ «Херсонес Таврический», г. Севастополь (</w:t>
      </w:r>
      <w:proofErr w:type="spellStart"/>
      <w:r w:rsidR="0084026D">
        <w:t>Сарапулкина</w:t>
      </w:r>
      <w:proofErr w:type="spellEnd"/>
      <w:r w:rsidR="0084026D">
        <w:t xml:space="preserve"> Т.В.), СОГУ им. К.Л</w:t>
      </w:r>
      <w:r w:rsidR="00061EFA">
        <w:t>. Хетагурова, г. Владикавказ (</w:t>
      </w:r>
      <w:proofErr w:type="spellStart"/>
      <w:r w:rsidR="00061EFA">
        <w:t>Ги</w:t>
      </w:r>
      <w:r w:rsidR="0084026D">
        <w:t>джрати</w:t>
      </w:r>
      <w:proofErr w:type="spellEnd"/>
      <w:r w:rsidR="0084026D">
        <w:t xml:space="preserve"> Н.И.), </w:t>
      </w:r>
    </w:p>
    <w:p w14:paraId="3205F9E2" w14:textId="37029DB1" w:rsidR="00DA49B7" w:rsidRDefault="0084026D" w:rsidP="00C321CB">
      <w:pPr>
        <w:jc w:val="both"/>
      </w:pPr>
      <w:r>
        <w:t>ЧГУ им. А.А. Кадырова, г. Грозный (</w:t>
      </w:r>
      <w:proofErr w:type="spellStart"/>
      <w:r>
        <w:t>Цуцулаева</w:t>
      </w:r>
      <w:proofErr w:type="spellEnd"/>
      <w:r>
        <w:t xml:space="preserve"> С.С.)</w:t>
      </w:r>
    </w:p>
    <w:p w14:paraId="6009F488" w14:textId="57229C68" w:rsidR="00DA49B7" w:rsidRDefault="00DA49B7" w:rsidP="00C321CB">
      <w:pPr>
        <w:jc w:val="both"/>
      </w:pPr>
      <w:r w:rsidRPr="0084026D">
        <w:rPr>
          <w:b/>
          <w:bCs/>
        </w:rPr>
        <w:t>Приглашенные организации:</w:t>
      </w:r>
      <w:r w:rsidRPr="00DA49B7">
        <w:t xml:space="preserve"> </w:t>
      </w:r>
      <w:r>
        <w:t>ИА АН РТ, г. Казань (</w:t>
      </w:r>
      <w:proofErr w:type="spellStart"/>
      <w:r w:rsidR="00061EFA">
        <w:t>Саттаров</w:t>
      </w:r>
      <w:proofErr w:type="spellEnd"/>
      <w:r w:rsidR="00061EFA">
        <w:t xml:space="preserve"> Р.Р.), КФУ, г. Казань </w:t>
      </w:r>
      <w:r w:rsidR="003847D2">
        <w:t>(Воробьева Е.Е.),</w:t>
      </w:r>
      <w:r w:rsidRPr="00DA49B7">
        <w:t xml:space="preserve"> </w:t>
      </w:r>
      <w:r>
        <w:t>ТГПУ им Л.Н. Толстого, г. Тула (Андреева Ю.П.,</w:t>
      </w:r>
      <w:r w:rsidRPr="00DA49B7">
        <w:t xml:space="preserve"> </w:t>
      </w:r>
      <w:r>
        <w:t>Федорович Д.М.)</w:t>
      </w:r>
    </w:p>
    <w:p w14:paraId="28C55ACE" w14:textId="77777777" w:rsidR="00DA49B7" w:rsidRDefault="00DA49B7" w:rsidP="00C321CB">
      <w:pPr>
        <w:jc w:val="both"/>
      </w:pPr>
    </w:p>
    <w:p w14:paraId="75C9C3FF" w14:textId="3D0CA08C" w:rsidR="00436FD2" w:rsidRDefault="00436FD2" w:rsidP="00C321CB">
      <w:pPr>
        <w:jc w:val="both"/>
      </w:pPr>
      <w:r w:rsidRPr="00DA49B7">
        <w:rPr>
          <w:b/>
          <w:bCs/>
        </w:rPr>
        <w:t>ОТСУ</w:t>
      </w:r>
      <w:r w:rsidR="00CC34E3">
        <w:rPr>
          <w:b/>
          <w:bCs/>
        </w:rPr>
        <w:t>Т</w:t>
      </w:r>
      <w:r w:rsidRPr="00DA49B7">
        <w:rPr>
          <w:b/>
          <w:bCs/>
        </w:rPr>
        <w:t>СТВОВАЛИ:</w:t>
      </w:r>
      <w:r>
        <w:t xml:space="preserve"> Национальный исследовательский Томский государственный университет, Белгородский государственный национальный исследовательский университет, Институт археологии Крыма РАН. </w:t>
      </w:r>
    </w:p>
    <w:p w14:paraId="5BA5F44E" w14:textId="77777777" w:rsidR="00A624CA" w:rsidRDefault="00A624CA" w:rsidP="00C321CB">
      <w:pPr>
        <w:jc w:val="both"/>
      </w:pPr>
    </w:p>
    <w:p w14:paraId="02A105DC" w14:textId="0BA6EDC5" w:rsidR="00A624CA" w:rsidRPr="00A624CA" w:rsidRDefault="00A624CA" w:rsidP="00A624CA">
      <w:pPr>
        <w:pStyle w:val="a3"/>
        <w:ind w:left="0" w:firstLine="709"/>
        <w:jc w:val="both"/>
      </w:pPr>
      <w:r>
        <w:t xml:space="preserve">Заседание открыл </w:t>
      </w:r>
      <w:r w:rsidR="00BB5B77">
        <w:t>научный</w:t>
      </w:r>
      <w:r w:rsidR="000F1D44">
        <w:t xml:space="preserve"> руко</w:t>
      </w:r>
      <w:r w:rsidR="00BB5B77">
        <w:t>в</w:t>
      </w:r>
      <w:r w:rsidR="000F1D44">
        <w:t xml:space="preserve">одитель ИИМК РАН </w:t>
      </w:r>
      <w:r>
        <w:t xml:space="preserve">Васильев С.А., отметив, что в апреле 2021 г. был основан Консорциум, предназначенный для координации исследовательских усилий академических и образовательных учреждений в деле применения компьютерных технологий в изучении культурного наследия в самом широком смысле слова. На данный момент соглашение о создании консорциума подписало 18 организаций, также поступило 5 заявок на вступление. </w:t>
      </w:r>
      <w:r w:rsidR="003847D2">
        <w:t>Задача</w:t>
      </w:r>
      <w:r>
        <w:t xml:space="preserve"> сегодняшнего собрания – подведение итогов работы и определение дальнейших перспектив </w:t>
      </w:r>
      <w:r w:rsidRPr="00A624CA">
        <w:t>развития Консорциума, привлечение новых участников.</w:t>
      </w:r>
    </w:p>
    <w:p w14:paraId="766A8922" w14:textId="77777777" w:rsidR="00A624CA" w:rsidRPr="00A624CA" w:rsidRDefault="00A624CA" w:rsidP="00A624CA">
      <w:pPr>
        <w:pStyle w:val="a3"/>
        <w:ind w:left="0" w:firstLine="709"/>
        <w:jc w:val="both"/>
      </w:pPr>
      <w:r w:rsidRPr="00A624CA">
        <w:t xml:space="preserve">С приветственным словом выступил проректор по научной деятельности </w:t>
      </w:r>
      <w:proofErr w:type="spellStart"/>
      <w:r w:rsidRPr="00A624CA">
        <w:t>СевГУ</w:t>
      </w:r>
      <w:proofErr w:type="spellEnd"/>
      <w:r w:rsidRPr="00A624CA">
        <w:t xml:space="preserve"> М.П. Евстигнеев, отметив, что </w:t>
      </w:r>
      <w:r>
        <w:t>К</w:t>
      </w:r>
      <w:r w:rsidRPr="00A624CA">
        <w:t>онсорциум позволяет сформировать устойчивую многогранную сеть партнерств между российскими образовательными и исследовательскими центрами для достижения научных результатов мирового значения в области изучения, сохранения и популяризации историко-культурного наследия</w:t>
      </w:r>
      <w:r>
        <w:t xml:space="preserve">. В 2022 г. </w:t>
      </w:r>
      <w:r>
        <w:rPr>
          <w:szCs w:val="28"/>
        </w:rPr>
        <w:t xml:space="preserve">В рамках работы Консорциума в 2022 году </w:t>
      </w:r>
      <w:proofErr w:type="spellStart"/>
      <w:r>
        <w:rPr>
          <w:szCs w:val="28"/>
        </w:rPr>
        <w:t>СевГУ</w:t>
      </w:r>
      <w:proofErr w:type="spellEnd"/>
      <w:r>
        <w:rPr>
          <w:szCs w:val="28"/>
        </w:rPr>
        <w:t xml:space="preserve"> принял решение о выделении 450 тысяч рублей для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комплексной археологической экспедиции ИИМК РАН и Государственного Эрмитажа, исследующей затопленное античное городище Акра в Восточном Крыму</w:t>
      </w:r>
    </w:p>
    <w:p w14:paraId="701BD0BE" w14:textId="77777777" w:rsidR="00A624CA" w:rsidRDefault="00A624CA" w:rsidP="00A624CA">
      <w:pPr>
        <w:pStyle w:val="a3"/>
        <w:ind w:left="0"/>
        <w:jc w:val="both"/>
      </w:pPr>
    </w:p>
    <w:p w14:paraId="1215090A" w14:textId="77777777" w:rsidR="00E61D70" w:rsidRDefault="00E61D70" w:rsidP="00C321CB">
      <w:pPr>
        <w:jc w:val="both"/>
      </w:pPr>
    </w:p>
    <w:p w14:paraId="4C0886DE" w14:textId="77777777" w:rsidR="00825AF7" w:rsidRPr="00E61D70" w:rsidRDefault="00825AF7" w:rsidP="00C321CB">
      <w:pPr>
        <w:jc w:val="both"/>
        <w:rPr>
          <w:b/>
        </w:rPr>
      </w:pPr>
      <w:r w:rsidRPr="00E61D70">
        <w:rPr>
          <w:b/>
        </w:rPr>
        <w:t>ПОВЕСТКА СОВЕЩАНИЯ:</w:t>
      </w:r>
    </w:p>
    <w:p w14:paraId="227BDC07" w14:textId="524B7061" w:rsidR="00CE627C" w:rsidRDefault="00CE627C" w:rsidP="002D1578">
      <w:pPr>
        <w:pStyle w:val="a3"/>
        <w:numPr>
          <w:ilvl w:val="0"/>
          <w:numId w:val="1"/>
        </w:numPr>
        <w:ind w:left="0" w:firstLine="0"/>
        <w:jc w:val="both"/>
      </w:pPr>
      <w:r>
        <w:t>Доклад</w:t>
      </w:r>
      <w:r w:rsidR="002D1578">
        <w:t>ы</w:t>
      </w:r>
      <w:r>
        <w:t xml:space="preserve"> Е.К. Блохина</w:t>
      </w:r>
      <w:r w:rsidR="00655BE2">
        <w:t xml:space="preserve">. </w:t>
      </w:r>
      <w:r w:rsidR="007F272F">
        <w:t>«</w:t>
      </w:r>
      <w:r w:rsidR="00655BE2">
        <w:t xml:space="preserve">Ранневизантийское наследие Сирии. Проект по </w:t>
      </w:r>
      <w:r w:rsidR="00CC34E3">
        <w:t>цифровой</w:t>
      </w:r>
      <w:r w:rsidR="00655BE2">
        <w:t xml:space="preserve"> документации раннехристианских храмов Сири</w:t>
      </w:r>
      <w:r w:rsidR="00A624CA">
        <w:t>и</w:t>
      </w:r>
      <w:r w:rsidR="007F272F">
        <w:t>»</w:t>
      </w:r>
      <w:r w:rsidR="002D1578">
        <w:t xml:space="preserve"> и </w:t>
      </w:r>
      <w:r w:rsidR="003847D2">
        <w:t>Н.П. Дьяконова</w:t>
      </w:r>
      <w:r w:rsidR="007F272F">
        <w:t xml:space="preserve"> «</w:t>
      </w:r>
      <w:r w:rsidR="00655BE2">
        <w:t>Атлас наследия. Создание базы данных объектов культурного наследия с использованием технологии информационного моделирования</w:t>
      </w:r>
      <w:r w:rsidR="007F272F">
        <w:t>»</w:t>
      </w:r>
      <w:r w:rsidR="00655BE2">
        <w:t>.</w:t>
      </w:r>
    </w:p>
    <w:p w14:paraId="5C16ABB0" w14:textId="42E1F7C9" w:rsidR="00CE627C" w:rsidRDefault="00CE627C" w:rsidP="00816888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Принятие Положения Консорциума. Доклад В.В. </w:t>
      </w:r>
      <w:proofErr w:type="spellStart"/>
      <w:r>
        <w:t>Вахонеева</w:t>
      </w:r>
      <w:proofErr w:type="spellEnd"/>
    </w:p>
    <w:p w14:paraId="0C977FC8" w14:textId="61BFD3D2" w:rsidR="00CE627C" w:rsidRDefault="00CE627C" w:rsidP="00816888">
      <w:pPr>
        <w:pStyle w:val="a3"/>
        <w:numPr>
          <w:ilvl w:val="0"/>
          <w:numId w:val="1"/>
        </w:numPr>
        <w:ind w:left="0" w:firstLine="0"/>
        <w:jc w:val="both"/>
      </w:pPr>
      <w:r>
        <w:t>Выборы председателя Совета консорциума</w:t>
      </w:r>
    </w:p>
    <w:p w14:paraId="172E1B00" w14:textId="0511E3E1" w:rsidR="00CE627C" w:rsidRDefault="00CE627C" w:rsidP="00816888">
      <w:pPr>
        <w:pStyle w:val="a3"/>
        <w:numPr>
          <w:ilvl w:val="0"/>
          <w:numId w:val="1"/>
        </w:numPr>
        <w:ind w:left="0" w:firstLine="0"/>
        <w:jc w:val="both"/>
      </w:pPr>
      <w:r>
        <w:t>Выборы заместителя председателя Совета консорциума</w:t>
      </w:r>
    </w:p>
    <w:p w14:paraId="1A5FEF08" w14:textId="1A1C2F8D" w:rsidR="00CE627C" w:rsidRDefault="00CE627C" w:rsidP="00816888">
      <w:pPr>
        <w:pStyle w:val="a3"/>
        <w:numPr>
          <w:ilvl w:val="0"/>
          <w:numId w:val="1"/>
        </w:numPr>
        <w:ind w:left="0" w:firstLine="0"/>
        <w:jc w:val="both"/>
      </w:pPr>
      <w:r>
        <w:t>Выборы секретаря Совета Консорциума</w:t>
      </w:r>
    </w:p>
    <w:p w14:paraId="1982D705" w14:textId="1103625B" w:rsidR="00CE627C" w:rsidRDefault="00CE627C" w:rsidP="00816888">
      <w:pPr>
        <w:pStyle w:val="a3"/>
        <w:numPr>
          <w:ilvl w:val="0"/>
          <w:numId w:val="1"/>
        </w:numPr>
        <w:ind w:left="0" w:firstLine="0"/>
        <w:jc w:val="both"/>
      </w:pPr>
      <w:r>
        <w:t>Принятие новых членов Консорциума. Доклад Е.К</w:t>
      </w:r>
      <w:r w:rsidR="00671B46">
        <w:t>.</w:t>
      </w:r>
      <w:r>
        <w:t xml:space="preserve"> Блохина</w:t>
      </w:r>
    </w:p>
    <w:p w14:paraId="49E0FED8" w14:textId="1DE23321" w:rsidR="00671B46" w:rsidRDefault="00671B46" w:rsidP="00816888">
      <w:pPr>
        <w:pStyle w:val="a3"/>
        <w:numPr>
          <w:ilvl w:val="0"/>
          <w:numId w:val="1"/>
        </w:numPr>
        <w:ind w:left="0" w:firstLine="0"/>
        <w:jc w:val="both"/>
      </w:pPr>
      <w:r>
        <w:t>Разное</w:t>
      </w:r>
    </w:p>
    <w:p w14:paraId="3E26405B" w14:textId="4A5A6F5F" w:rsidR="00CE627C" w:rsidRDefault="00CE627C" w:rsidP="007F272F">
      <w:pPr>
        <w:pStyle w:val="a3"/>
        <w:ind w:left="0"/>
        <w:jc w:val="both"/>
      </w:pPr>
    </w:p>
    <w:p w14:paraId="48FB2C3E" w14:textId="51278035" w:rsidR="00816888" w:rsidRDefault="00E61D70" w:rsidP="00CE627C">
      <w:pPr>
        <w:pStyle w:val="a3"/>
        <w:numPr>
          <w:ilvl w:val="0"/>
          <w:numId w:val="2"/>
        </w:numPr>
        <w:jc w:val="both"/>
        <w:rPr>
          <w:b/>
        </w:rPr>
      </w:pPr>
      <w:r w:rsidRPr="00A65870">
        <w:rPr>
          <w:b/>
        </w:rPr>
        <w:lastRenderedPageBreak/>
        <w:t>ВЫСТУПИЛ:</w:t>
      </w:r>
    </w:p>
    <w:p w14:paraId="1EA23DBF" w14:textId="41EC3EEA" w:rsidR="00A624CA" w:rsidRDefault="00A624CA" w:rsidP="002D1578">
      <w:pPr>
        <w:pStyle w:val="a3"/>
        <w:numPr>
          <w:ilvl w:val="0"/>
          <w:numId w:val="4"/>
        </w:numPr>
        <w:jc w:val="both"/>
      </w:pPr>
      <w:r>
        <w:t xml:space="preserve">Е.К. Блохин с докладом «Ранневизантийское наследие Сирии. Проект по </w:t>
      </w:r>
      <w:r w:rsidR="00BB5B77">
        <w:t>цифровой</w:t>
      </w:r>
      <w:r>
        <w:t xml:space="preserve"> документации раннехристианских храмов Сирии». В докладе подведены итоги комплексного проекта ИИМК РАН по гранту РФФИ-ИППО по изучению </w:t>
      </w:r>
      <w:r w:rsidR="002D1578">
        <w:t>раннехристианских</w:t>
      </w:r>
      <w:r>
        <w:t xml:space="preserve"> памятников Сирии в 2021 г., их цифровому документированию различными техническими средствами. Итогом работы станет новый комплексный цифровой источник – </w:t>
      </w:r>
      <w:proofErr w:type="spellStart"/>
      <w:r>
        <w:t>вебГИС</w:t>
      </w:r>
      <w:proofErr w:type="spellEnd"/>
      <w:r>
        <w:t xml:space="preserve">, </w:t>
      </w:r>
      <w:r w:rsidR="002D1578">
        <w:t>включающая</w:t>
      </w:r>
      <w:r>
        <w:t xml:space="preserve"> собранные сведения о раннехристианских памятниках</w:t>
      </w:r>
      <w:r w:rsidR="002D1578">
        <w:t xml:space="preserve"> для дистанционного проведения аналитических исследований на современном технологическом уровне и с новой степенью детализации и точности</w:t>
      </w:r>
    </w:p>
    <w:p w14:paraId="6AB344A0" w14:textId="190ADF75" w:rsidR="002D1578" w:rsidRDefault="00061EFA" w:rsidP="002D1578">
      <w:pPr>
        <w:pStyle w:val="a3"/>
        <w:numPr>
          <w:ilvl w:val="0"/>
          <w:numId w:val="4"/>
        </w:numPr>
        <w:jc w:val="both"/>
      </w:pPr>
      <w:r>
        <w:t>Н.П. Дьяконов</w:t>
      </w:r>
      <w:r w:rsidR="002D1578">
        <w:t xml:space="preserve"> с докладом «Атлас наследия. Создание базы данных объектов культурного наследия с использованием технологии информационного моделирования». В докладе обобщен опыт </w:t>
      </w:r>
      <w:proofErr w:type="spellStart"/>
      <w:r w:rsidR="002D1578">
        <w:t>СПбГАСУ</w:t>
      </w:r>
      <w:proofErr w:type="spellEnd"/>
      <w:r w:rsidR="002D1578">
        <w:t xml:space="preserve"> и КГИОП г. Санкт-Петербурга по разработки методики создания 3</w:t>
      </w:r>
      <w:r w:rsidR="002D1578">
        <w:rPr>
          <w:lang w:val="en-US"/>
        </w:rPr>
        <w:t>D</w:t>
      </w:r>
      <w:r w:rsidR="002D1578">
        <w:t xml:space="preserve"> моделей «цифровых дневников» объектов культурного наследия, имеющих координаты характерных точек, соответствующих точности</w:t>
      </w:r>
      <w:r w:rsidR="00437246">
        <w:t>,</w:t>
      </w:r>
      <w:r w:rsidR="002D1578">
        <w:t xml:space="preserve"> прописанной в </w:t>
      </w:r>
      <w:r w:rsidR="002877BC">
        <w:t>нормативно</w:t>
      </w:r>
      <w:r w:rsidR="002D1578">
        <w:t xml:space="preserve">-правовых актах для объектов кадастрового учета. </w:t>
      </w:r>
    </w:p>
    <w:p w14:paraId="776BD3BF" w14:textId="7EA74889" w:rsidR="00A624CA" w:rsidRDefault="00A624CA" w:rsidP="00A624CA">
      <w:pPr>
        <w:pStyle w:val="a3"/>
        <w:jc w:val="both"/>
      </w:pPr>
    </w:p>
    <w:p w14:paraId="7C9918A9" w14:textId="512B571B" w:rsidR="002877BC" w:rsidRDefault="002877BC" w:rsidP="002877BC">
      <w:pPr>
        <w:pStyle w:val="a3"/>
        <w:numPr>
          <w:ilvl w:val="0"/>
          <w:numId w:val="5"/>
        </w:numPr>
        <w:jc w:val="both"/>
      </w:pPr>
      <w:r w:rsidRPr="00847C91">
        <w:rPr>
          <w:b/>
        </w:rPr>
        <w:t>ОБСУЖДЕНИЕ:</w:t>
      </w:r>
      <w:r>
        <w:t xml:space="preserve"> в обсуждении приняли участие: </w:t>
      </w:r>
      <w:proofErr w:type="spellStart"/>
      <w:r>
        <w:t>Вдовченков</w:t>
      </w:r>
      <w:proofErr w:type="spellEnd"/>
      <w:r>
        <w:t xml:space="preserve"> Е.В., Кайсин А.О., Е.</w:t>
      </w:r>
      <w:r w:rsidR="00EE6367">
        <w:t>К</w:t>
      </w:r>
      <w:r>
        <w:t>,</w:t>
      </w:r>
      <w:r w:rsidR="00EE6367">
        <w:t> </w:t>
      </w:r>
      <w:r>
        <w:t xml:space="preserve">Блохин, </w:t>
      </w:r>
      <w:proofErr w:type="spellStart"/>
      <w:r w:rsidR="00180DB2">
        <w:t>Вахонеев</w:t>
      </w:r>
      <w:proofErr w:type="spellEnd"/>
      <w:r w:rsidR="00180DB2">
        <w:t xml:space="preserve"> В.В</w:t>
      </w:r>
      <w:r w:rsidR="00061EFA">
        <w:t>, Н.П. Дьяконов</w:t>
      </w:r>
      <w:r w:rsidR="00180DB2">
        <w:t>.</w:t>
      </w:r>
    </w:p>
    <w:p w14:paraId="3C56D2CE" w14:textId="77777777" w:rsidR="005C1CF0" w:rsidRDefault="005C1CF0" w:rsidP="00AC5CD4">
      <w:pPr>
        <w:pStyle w:val="a3"/>
        <w:ind w:left="0"/>
        <w:jc w:val="both"/>
      </w:pPr>
    </w:p>
    <w:p w14:paraId="69E20332" w14:textId="3E745F69" w:rsidR="005C1CF0" w:rsidRDefault="005C1CF0" w:rsidP="00180DB2">
      <w:pPr>
        <w:pStyle w:val="a3"/>
        <w:numPr>
          <w:ilvl w:val="0"/>
          <w:numId w:val="3"/>
        </w:numPr>
        <w:ind w:left="709"/>
        <w:jc w:val="both"/>
        <w:rPr>
          <w:bCs/>
        </w:rPr>
      </w:pPr>
      <w:r w:rsidRPr="005C1CF0">
        <w:rPr>
          <w:b/>
        </w:rPr>
        <w:t>РЕШИЛИ</w:t>
      </w:r>
      <w:r w:rsidR="00180DB2" w:rsidRPr="005C1CF0">
        <w:rPr>
          <w:b/>
        </w:rPr>
        <w:t>:</w:t>
      </w:r>
      <w:r w:rsidR="00180DB2">
        <w:rPr>
          <w:b/>
        </w:rPr>
        <w:t xml:space="preserve"> </w:t>
      </w:r>
      <w:r w:rsidR="00180DB2" w:rsidRPr="00180DB2">
        <w:rPr>
          <w:bCs/>
        </w:rPr>
        <w:t>принять доклады к сведению</w:t>
      </w:r>
    </w:p>
    <w:p w14:paraId="2D2AC3B9" w14:textId="40A47C6F" w:rsidR="00180DB2" w:rsidRDefault="00180DB2" w:rsidP="00180DB2">
      <w:pPr>
        <w:jc w:val="both"/>
        <w:rPr>
          <w:bCs/>
        </w:rPr>
      </w:pPr>
    </w:p>
    <w:p w14:paraId="01467ECD" w14:textId="23C7B36E" w:rsidR="00180DB2" w:rsidRDefault="00180DB2" w:rsidP="00180DB2">
      <w:pPr>
        <w:pStyle w:val="a3"/>
        <w:numPr>
          <w:ilvl w:val="0"/>
          <w:numId w:val="3"/>
        </w:numPr>
        <w:jc w:val="both"/>
        <w:rPr>
          <w:bCs/>
        </w:rPr>
      </w:pPr>
      <w:r w:rsidRPr="00180DB2">
        <w:rPr>
          <w:b/>
        </w:rPr>
        <w:t>ВЫСТУПИЛ:</w:t>
      </w:r>
      <w:r>
        <w:rPr>
          <w:bCs/>
        </w:rPr>
        <w:t xml:space="preserve"> </w:t>
      </w:r>
      <w:proofErr w:type="spellStart"/>
      <w:r>
        <w:rPr>
          <w:bCs/>
        </w:rPr>
        <w:t>Вахонеев</w:t>
      </w:r>
      <w:proofErr w:type="spellEnd"/>
      <w:r>
        <w:rPr>
          <w:bCs/>
        </w:rPr>
        <w:t xml:space="preserve"> В.В. с предложением утверждения «Положения университетско-академического консорциума «Культурный код». Было отмечено, что в ходе заседания рабочей группы Консорциума в сентябре 2021 г. в г. Севастополе был разработан проект Положения, в котором были учтены все правки участников Консорциума.</w:t>
      </w:r>
      <w:r w:rsidR="00EE6367">
        <w:rPr>
          <w:bCs/>
        </w:rPr>
        <w:t xml:space="preserve"> </w:t>
      </w:r>
    </w:p>
    <w:p w14:paraId="5D8779A7" w14:textId="77777777" w:rsidR="00EE6367" w:rsidRPr="00EE6367" w:rsidRDefault="00EE6367" w:rsidP="00EE6367">
      <w:pPr>
        <w:pStyle w:val="a3"/>
        <w:rPr>
          <w:bCs/>
        </w:rPr>
      </w:pPr>
    </w:p>
    <w:p w14:paraId="21D0C4F0" w14:textId="1DD96813" w:rsidR="00EE6367" w:rsidRPr="00EE6367" w:rsidRDefault="00EE6367" w:rsidP="00EE6367">
      <w:pPr>
        <w:pStyle w:val="a3"/>
        <w:numPr>
          <w:ilvl w:val="0"/>
          <w:numId w:val="5"/>
        </w:numPr>
        <w:jc w:val="both"/>
      </w:pPr>
      <w:r w:rsidRPr="00EE6367">
        <w:rPr>
          <w:b/>
        </w:rPr>
        <w:t>ОБСУЖДЕНИЕ:</w:t>
      </w:r>
      <w:r>
        <w:t xml:space="preserve"> в обсуждении принял участие Блохин</w:t>
      </w:r>
      <w:r w:rsidR="00BB5B77">
        <w:t xml:space="preserve"> Е.К.</w:t>
      </w:r>
    </w:p>
    <w:p w14:paraId="4C0E56B2" w14:textId="77777777" w:rsidR="00F75B89" w:rsidRDefault="00F75B89" w:rsidP="00EE6367">
      <w:pPr>
        <w:pStyle w:val="a3"/>
        <w:ind w:left="644"/>
        <w:jc w:val="both"/>
        <w:rPr>
          <w:bCs/>
        </w:rPr>
      </w:pPr>
    </w:p>
    <w:p w14:paraId="04894961" w14:textId="77351E3C" w:rsidR="00EE6367" w:rsidRDefault="00EE6367" w:rsidP="00EE6367">
      <w:pPr>
        <w:pStyle w:val="a3"/>
        <w:ind w:left="644"/>
        <w:jc w:val="both"/>
        <w:rPr>
          <w:bCs/>
        </w:rPr>
      </w:pPr>
      <w:r>
        <w:rPr>
          <w:bCs/>
        </w:rPr>
        <w:t>Проведено голосование за утверждение «Положения»</w:t>
      </w:r>
      <w:r w:rsidR="00F75B89">
        <w:rPr>
          <w:bCs/>
        </w:rPr>
        <w:t>:</w:t>
      </w:r>
    </w:p>
    <w:p w14:paraId="5668A704" w14:textId="44C789BA" w:rsidR="00EE6367" w:rsidRDefault="00EE6367" w:rsidP="00EE6367">
      <w:pPr>
        <w:pStyle w:val="a3"/>
        <w:ind w:left="644"/>
        <w:jc w:val="both"/>
        <w:rPr>
          <w:bCs/>
        </w:rPr>
      </w:pPr>
      <w:r>
        <w:rPr>
          <w:bCs/>
        </w:rPr>
        <w:tab/>
        <w:t>ЗА – 14</w:t>
      </w:r>
    </w:p>
    <w:p w14:paraId="379E4C19" w14:textId="0CD6EC31" w:rsidR="00EE6367" w:rsidRDefault="00EE6367" w:rsidP="00EE6367">
      <w:pPr>
        <w:pStyle w:val="a3"/>
        <w:ind w:left="644"/>
        <w:jc w:val="both"/>
        <w:rPr>
          <w:bCs/>
        </w:rPr>
      </w:pPr>
      <w:r>
        <w:rPr>
          <w:bCs/>
        </w:rPr>
        <w:t>ПРОТИВ – 0</w:t>
      </w:r>
    </w:p>
    <w:p w14:paraId="249D7026" w14:textId="5D20C4E0" w:rsidR="00EE6367" w:rsidRDefault="00EE6367" w:rsidP="00EE6367">
      <w:pPr>
        <w:pStyle w:val="a3"/>
        <w:ind w:left="644"/>
        <w:jc w:val="both"/>
        <w:rPr>
          <w:bCs/>
        </w:rPr>
      </w:pPr>
      <w:r>
        <w:rPr>
          <w:bCs/>
        </w:rPr>
        <w:t>ВОЗДЕРЖАЛИСЬ – 0</w:t>
      </w:r>
    </w:p>
    <w:p w14:paraId="4D2DB9E3" w14:textId="77777777" w:rsidR="00F75B89" w:rsidRPr="00180DB2" w:rsidRDefault="00F75B89" w:rsidP="00EE6367">
      <w:pPr>
        <w:pStyle w:val="a3"/>
        <w:ind w:left="644"/>
        <w:jc w:val="both"/>
        <w:rPr>
          <w:bCs/>
        </w:rPr>
      </w:pPr>
    </w:p>
    <w:p w14:paraId="7E6CF99C" w14:textId="4787D947" w:rsidR="00EE6367" w:rsidRDefault="00EE6367" w:rsidP="00EE6367">
      <w:pPr>
        <w:ind w:left="360"/>
        <w:jc w:val="both"/>
        <w:rPr>
          <w:bCs/>
        </w:rPr>
      </w:pPr>
      <w:r>
        <w:rPr>
          <w:b/>
        </w:rPr>
        <w:t xml:space="preserve">2. </w:t>
      </w:r>
      <w:r w:rsidRPr="00EE6367">
        <w:rPr>
          <w:b/>
        </w:rPr>
        <w:t xml:space="preserve">РЕШИЛИ: </w:t>
      </w:r>
      <w:r w:rsidRPr="00EE6367">
        <w:rPr>
          <w:bCs/>
        </w:rPr>
        <w:t>Утвердить Положение университетско-академического консорциума «Культурный код»</w:t>
      </w:r>
    </w:p>
    <w:p w14:paraId="41A742F9" w14:textId="52EFE2D7" w:rsidR="00F75B89" w:rsidRDefault="00F75B89" w:rsidP="00EE6367">
      <w:pPr>
        <w:ind w:left="360"/>
        <w:jc w:val="both"/>
        <w:rPr>
          <w:bCs/>
        </w:rPr>
      </w:pPr>
    </w:p>
    <w:p w14:paraId="6F42F87E" w14:textId="41401CE7" w:rsidR="00F75B89" w:rsidRPr="00F75B89" w:rsidRDefault="00F75B89" w:rsidP="00F75B89">
      <w:pPr>
        <w:pStyle w:val="a3"/>
        <w:numPr>
          <w:ilvl w:val="0"/>
          <w:numId w:val="5"/>
        </w:numPr>
        <w:shd w:val="clear" w:color="auto" w:fill="FFFFFF"/>
        <w:tabs>
          <w:tab w:val="left" w:pos="1140"/>
        </w:tabs>
        <w:spacing w:before="40"/>
        <w:jc w:val="both"/>
        <w:rPr>
          <w:color w:val="000000"/>
          <w:sz w:val="28"/>
          <w:szCs w:val="28"/>
        </w:rPr>
      </w:pPr>
      <w:r w:rsidRPr="00F75B89">
        <w:rPr>
          <w:b/>
        </w:rPr>
        <w:t xml:space="preserve">ВЫСТУПИЛ: </w:t>
      </w:r>
      <w:proofErr w:type="spellStart"/>
      <w:r w:rsidRPr="00F75B89">
        <w:rPr>
          <w:bCs/>
        </w:rPr>
        <w:t>Вахонеев</w:t>
      </w:r>
      <w:proofErr w:type="spellEnd"/>
      <w:r w:rsidRPr="00F75B89">
        <w:rPr>
          <w:bCs/>
        </w:rPr>
        <w:t xml:space="preserve"> В.В. с предложением выдвижения на должность Председателя Совета Консорциума Соловьеву Наталью Федоровну.</w:t>
      </w:r>
      <w:r w:rsidRPr="00F75B89">
        <w:rPr>
          <w:b/>
        </w:rPr>
        <w:t xml:space="preserve"> </w:t>
      </w:r>
      <w:r w:rsidRPr="00F75B89">
        <w:rPr>
          <w:color w:val="000000"/>
        </w:rPr>
        <w:t>Председатель Совета Консорциума представляет интересы Консорциума во взаимоотношениях с государственными органами, с физическими и юридическими лицами, с правом подписания при этом договоров, соглашений, доверенностей, иных документов от имени Консорциума, если это право ему предоставлено на основании решения Совета Консорциума; созывает Совет Консорциума и председательствует на его заседаниях, подписывает протоколы заседаний Совета Консорциума, а также письма, обращения, иные документы Консорциума, оформляемые в соответствии с решениями Совета Консорциума;</w:t>
      </w:r>
    </w:p>
    <w:p w14:paraId="0B8264CA" w14:textId="564757D9" w:rsidR="00F75B89" w:rsidRPr="00EE6367" w:rsidRDefault="00F75B89" w:rsidP="00F75B89">
      <w:pPr>
        <w:pStyle w:val="a3"/>
        <w:numPr>
          <w:ilvl w:val="0"/>
          <w:numId w:val="3"/>
        </w:numPr>
        <w:jc w:val="both"/>
      </w:pPr>
      <w:r w:rsidRPr="00EE6367">
        <w:rPr>
          <w:b/>
        </w:rPr>
        <w:t>ОБСУЖДЕНИЕ:</w:t>
      </w:r>
      <w:r>
        <w:t xml:space="preserve"> в обсуждении принял участие Е.К, Блохин, отметив, что Соловьева Н.Ф, является по решению первой рабочей встрече участников консорциума исполняющим обязанности Председателя </w:t>
      </w:r>
      <w:r w:rsidR="00436FD2">
        <w:t>Совета</w:t>
      </w:r>
      <w:r>
        <w:t xml:space="preserve"> Консорциума, она активно занималась подготовкой заседания Совета Консорциума.</w:t>
      </w:r>
    </w:p>
    <w:p w14:paraId="10B228D4" w14:textId="7743F7BA" w:rsidR="00F75B89" w:rsidRDefault="00F75B89" w:rsidP="00F75B89">
      <w:pPr>
        <w:pStyle w:val="a3"/>
        <w:jc w:val="both"/>
        <w:rPr>
          <w:b/>
        </w:rPr>
      </w:pPr>
    </w:p>
    <w:p w14:paraId="15BD85EA" w14:textId="15FB3E68" w:rsidR="00F75B89" w:rsidRDefault="00F75B89" w:rsidP="00F75B89">
      <w:pPr>
        <w:pStyle w:val="a3"/>
        <w:ind w:left="644"/>
        <w:jc w:val="both"/>
        <w:rPr>
          <w:bCs/>
        </w:rPr>
      </w:pPr>
      <w:r>
        <w:rPr>
          <w:bCs/>
        </w:rPr>
        <w:t xml:space="preserve">Проведено голосование за назначение Соловьевой Н.Ф. на </w:t>
      </w:r>
      <w:r w:rsidR="00436FD2">
        <w:rPr>
          <w:bCs/>
        </w:rPr>
        <w:t>должность</w:t>
      </w:r>
      <w:r>
        <w:rPr>
          <w:bCs/>
        </w:rPr>
        <w:t xml:space="preserve"> Председателя Совета Консорциума:</w:t>
      </w:r>
    </w:p>
    <w:p w14:paraId="22C72106" w14:textId="77777777" w:rsidR="00F75B89" w:rsidRDefault="00F75B89" w:rsidP="00F75B89">
      <w:pPr>
        <w:pStyle w:val="a3"/>
        <w:ind w:left="644"/>
        <w:jc w:val="both"/>
        <w:rPr>
          <w:bCs/>
        </w:rPr>
      </w:pPr>
      <w:r>
        <w:rPr>
          <w:bCs/>
        </w:rPr>
        <w:tab/>
        <w:t>ЗА – 14</w:t>
      </w:r>
    </w:p>
    <w:p w14:paraId="4C4AB3CD" w14:textId="77777777" w:rsidR="00F75B89" w:rsidRDefault="00F75B89" w:rsidP="00F75B89">
      <w:pPr>
        <w:pStyle w:val="a3"/>
        <w:ind w:left="644"/>
        <w:jc w:val="both"/>
        <w:rPr>
          <w:bCs/>
        </w:rPr>
      </w:pPr>
      <w:r>
        <w:rPr>
          <w:bCs/>
        </w:rPr>
        <w:t>ПРОТИВ – 0</w:t>
      </w:r>
    </w:p>
    <w:p w14:paraId="68E0AA65" w14:textId="77777777" w:rsidR="00F75B89" w:rsidRDefault="00F75B89" w:rsidP="00F75B89">
      <w:pPr>
        <w:pStyle w:val="a3"/>
        <w:ind w:left="644"/>
        <w:jc w:val="both"/>
        <w:rPr>
          <w:bCs/>
        </w:rPr>
      </w:pPr>
      <w:r>
        <w:rPr>
          <w:bCs/>
        </w:rPr>
        <w:t>ВОЗДЕРЖАЛИСЬ – 0</w:t>
      </w:r>
    </w:p>
    <w:p w14:paraId="0DF5C640" w14:textId="77777777" w:rsidR="00F75B89" w:rsidRPr="00180DB2" w:rsidRDefault="00F75B89" w:rsidP="00F75B89">
      <w:pPr>
        <w:pStyle w:val="a3"/>
        <w:ind w:left="644"/>
        <w:jc w:val="both"/>
        <w:rPr>
          <w:bCs/>
        </w:rPr>
      </w:pPr>
    </w:p>
    <w:p w14:paraId="28C34BC2" w14:textId="35692A88" w:rsidR="00F75B89" w:rsidRDefault="00F75B89" w:rsidP="00F75B89">
      <w:pPr>
        <w:ind w:left="360"/>
        <w:jc w:val="both"/>
        <w:rPr>
          <w:bCs/>
        </w:rPr>
      </w:pPr>
      <w:r>
        <w:rPr>
          <w:b/>
        </w:rPr>
        <w:lastRenderedPageBreak/>
        <w:t xml:space="preserve">3. </w:t>
      </w:r>
      <w:r w:rsidRPr="00EE6367">
        <w:rPr>
          <w:b/>
        </w:rPr>
        <w:t>РЕШИЛИ</w:t>
      </w:r>
      <w:r w:rsidR="002C14CB" w:rsidRPr="00EE6367">
        <w:rPr>
          <w:b/>
        </w:rPr>
        <w:t xml:space="preserve">: </w:t>
      </w:r>
      <w:r w:rsidR="002C14CB" w:rsidRPr="00EE6367">
        <w:rPr>
          <w:bCs/>
        </w:rPr>
        <w:t>утвердить</w:t>
      </w:r>
      <w:r w:rsidRPr="00EE6367">
        <w:rPr>
          <w:bCs/>
        </w:rPr>
        <w:t xml:space="preserve"> </w:t>
      </w:r>
      <w:r>
        <w:rPr>
          <w:bCs/>
        </w:rPr>
        <w:t>кандидатуру Соловьевой Н.Ф. на должность Председателя Совета Консорциума.</w:t>
      </w:r>
    </w:p>
    <w:p w14:paraId="57DE40A0" w14:textId="0D0CBF1D" w:rsidR="00F75B89" w:rsidRPr="00F75B89" w:rsidRDefault="00F75B89" w:rsidP="00F75B89">
      <w:pPr>
        <w:pStyle w:val="a3"/>
        <w:jc w:val="both"/>
        <w:rPr>
          <w:bCs/>
        </w:rPr>
      </w:pPr>
    </w:p>
    <w:p w14:paraId="31F0608B" w14:textId="77777777" w:rsidR="00436FD2" w:rsidRPr="00436FD2" w:rsidRDefault="002C14CB" w:rsidP="002C14CB">
      <w:pPr>
        <w:pStyle w:val="a3"/>
        <w:numPr>
          <w:ilvl w:val="0"/>
          <w:numId w:val="3"/>
        </w:numPr>
        <w:shd w:val="clear" w:color="auto" w:fill="FFFFFF"/>
        <w:tabs>
          <w:tab w:val="left" w:pos="1140"/>
        </w:tabs>
        <w:spacing w:before="40"/>
        <w:jc w:val="both"/>
      </w:pPr>
      <w:r w:rsidRPr="00436FD2">
        <w:rPr>
          <w:b/>
        </w:rPr>
        <w:t xml:space="preserve">ВЫСТУПИЛ: </w:t>
      </w:r>
      <w:proofErr w:type="spellStart"/>
      <w:r w:rsidRPr="00436FD2">
        <w:rPr>
          <w:bCs/>
        </w:rPr>
        <w:t>Вахонеев</w:t>
      </w:r>
      <w:proofErr w:type="spellEnd"/>
      <w:r w:rsidRPr="00436FD2">
        <w:rPr>
          <w:bCs/>
        </w:rPr>
        <w:t xml:space="preserve"> В.В. с </w:t>
      </w:r>
      <w:r w:rsidRPr="00436FD2">
        <w:rPr>
          <w:bCs/>
          <w:sz w:val="22"/>
          <w:szCs w:val="22"/>
        </w:rPr>
        <w:t xml:space="preserve">предложением выдвижения на должность </w:t>
      </w:r>
      <w:r w:rsidR="00436FD2" w:rsidRPr="00436FD2">
        <w:rPr>
          <w:bCs/>
          <w:sz w:val="22"/>
          <w:szCs w:val="22"/>
        </w:rPr>
        <w:t xml:space="preserve">Заместителя </w:t>
      </w:r>
      <w:r w:rsidRPr="00436FD2">
        <w:rPr>
          <w:bCs/>
          <w:sz w:val="22"/>
          <w:szCs w:val="22"/>
        </w:rPr>
        <w:t xml:space="preserve">Председателя Совета Консорциума </w:t>
      </w:r>
      <w:r w:rsidR="00436FD2" w:rsidRPr="00436FD2">
        <w:rPr>
          <w:bCs/>
          <w:sz w:val="22"/>
          <w:szCs w:val="22"/>
        </w:rPr>
        <w:t>Блохина Егора Константиновича</w:t>
      </w:r>
      <w:r w:rsidRPr="00436FD2">
        <w:rPr>
          <w:bCs/>
          <w:sz w:val="22"/>
          <w:szCs w:val="22"/>
        </w:rPr>
        <w:t>.</w:t>
      </w:r>
      <w:r w:rsidRPr="00436FD2">
        <w:rPr>
          <w:b/>
          <w:sz w:val="22"/>
          <w:szCs w:val="22"/>
        </w:rPr>
        <w:t xml:space="preserve"> </w:t>
      </w:r>
      <w:r w:rsidR="00436FD2" w:rsidRPr="00436FD2">
        <w:rPr>
          <w:color w:val="000000"/>
          <w:sz w:val="22"/>
          <w:szCs w:val="22"/>
        </w:rPr>
        <w:t xml:space="preserve">При отсутствии Председателя на заседаниях Совета Консорциума его полномочия осуществляет заместитель Председателя, избираемый из числа членов </w:t>
      </w:r>
      <w:r w:rsidR="00436FD2" w:rsidRPr="00436FD2">
        <w:rPr>
          <w:sz w:val="22"/>
          <w:szCs w:val="22"/>
        </w:rPr>
        <w:t>Совета Консорциума сроком на три года простым большинством голосов членов Совета Консорциума. При необходимости и по поручению Председателя Совета Консорциума заместитель Председателя исполняет его обязанности между заседаниями Совета Консорциума</w:t>
      </w:r>
    </w:p>
    <w:p w14:paraId="2A6BF1BE" w14:textId="022DCFFA" w:rsidR="002C14CB" w:rsidRPr="00EE6367" w:rsidRDefault="002C14CB" w:rsidP="00436FD2">
      <w:pPr>
        <w:pStyle w:val="a3"/>
        <w:numPr>
          <w:ilvl w:val="0"/>
          <w:numId w:val="5"/>
        </w:numPr>
        <w:shd w:val="clear" w:color="auto" w:fill="FFFFFF"/>
        <w:tabs>
          <w:tab w:val="left" w:pos="1140"/>
        </w:tabs>
        <w:spacing w:before="40"/>
        <w:jc w:val="both"/>
      </w:pPr>
      <w:r w:rsidRPr="00436FD2">
        <w:rPr>
          <w:b/>
        </w:rPr>
        <w:t>ОБСУЖДЕНИЕ:</w:t>
      </w:r>
      <w:r>
        <w:t xml:space="preserve"> в обсуждении принял участие: </w:t>
      </w:r>
      <w:proofErr w:type="spellStart"/>
      <w:r w:rsidR="00436FD2">
        <w:t>Вахонеев</w:t>
      </w:r>
      <w:proofErr w:type="spellEnd"/>
      <w:r w:rsidR="00436FD2">
        <w:t xml:space="preserve"> В.В.</w:t>
      </w:r>
      <w:r>
        <w:t xml:space="preserve">, отметив, что </w:t>
      </w:r>
      <w:r w:rsidR="00436FD2">
        <w:t>Блохин Е.К.</w:t>
      </w:r>
      <w:r>
        <w:t xml:space="preserve">, является по решению первой рабочей встрече участников консорциума исполняющим обязанности </w:t>
      </w:r>
      <w:r w:rsidR="00436FD2">
        <w:t xml:space="preserve">Заместителя </w:t>
      </w:r>
      <w:r>
        <w:t xml:space="preserve">Председателя </w:t>
      </w:r>
      <w:r w:rsidR="00436FD2">
        <w:t>Совета</w:t>
      </w:r>
      <w:r>
        <w:t xml:space="preserve"> Консорциума, </w:t>
      </w:r>
      <w:r w:rsidR="00436FD2">
        <w:t>принимает активное участие в работе Консорциума.</w:t>
      </w:r>
    </w:p>
    <w:p w14:paraId="0A25DB85" w14:textId="77777777" w:rsidR="002C14CB" w:rsidRDefault="002C14CB" w:rsidP="002C14CB">
      <w:pPr>
        <w:pStyle w:val="a3"/>
        <w:jc w:val="both"/>
        <w:rPr>
          <w:b/>
        </w:rPr>
      </w:pPr>
    </w:p>
    <w:p w14:paraId="69633A75" w14:textId="6EAC738D" w:rsidR="002C14CB" w:rsidRDefault="002C14CB" w:rsidP="002C14CB">
      <w:pPr>
        <w:pStyle w:val="a3"/>
        <w:ind w:left="644"/>
        <w:jc w:val="both"/>
        <w:rPr>
          <w:bCs/>
        </w:rPr>
      </w:pPr>
      <w:r>
        <w:rPr>
          <w:bCs/>
        </w:rPr>
        <w:t xml:space="preserve">Проведено голосование за назначение </w:t>
      </w:r>
      <w:r w:rsidR="00436FD2">
        <w:rPr>
          <w:bCs/>
        </w:rPr>
        <w:t>Блохина Е.В.</w:t>
      </w:r>
      <w:r>
        <w:rPr>
          <w:bCs/>
        </w:rPr>
        <w:t xml:space="preserve"> на </w:t>
      </w:r>
      <w:r w:rsidR="00436FD2">
        <w:rPr>
          <w:bCs/>
        </w:rPr>
        <w:t>должность</w:t>
      </w:r>
      <w:r>
        <w:rPr>
          <w:bCs/>
        </w:rPr>
        <w:t xml:space="preserve"> </w:t>
      </w:r>
      <w:r w:rsidR="00436FD2">
        <w:rPr>
          <w:bCs/>
        </w:rPr>
        <w:t xml:space="preserve">Заместителя </w:t>
      </w:r>
      <w:r>
        <w:rPr>
          <w:bCs/>
        </w:rPr>
        <w:t>Председателя Совета Консорциума:</w:t>
      </w:r>
    </w:p>
    <w:p w14:paraId="1EC67CBD" w14:textId="77777777" w:rsidR="002C14CB" w:rsidRDefault="002C14CB" w:rsidP="002C14CB">
      <w:pPr>
        <w:pStyle w:val="a3"/>
        <w:ind w:left="644"/>
        <w:jc w:val="both"/>
        <w:rPr>
          <w:bCs/>
        </w:rPr>
      </w:pPr>
      <w:r>
        <w:rPr>
          <w:bCs/>
        </w:rPr>
        <w:tab/>
        <w:t>ЗА – 14</w:t>
      </w:r>
    </w:p>
    <w:p w14:paraId="3FAC1728" w14:textId="77777777" w:rsidR="002C14CB" w:rsidRDefault="002C14CB" w:rsidP="002C14CB">
      <w:pPr>
        <w:pStyle w:val="a3"/>
        <w:ind w:left="644"/>
        <w:jc w:val="both"/>
        <w:rPr>
          <w:bCs/>
        </w:rPr>
      </w:pPr>
      <w:r>
        <w:rPr>
          <w:bCs/>
        </w:rPr>
        <w:t>ПРОТИВ – 0</w:t>
      </w:r>
    </w:p>
    <w:p w14:paraId="480131B9" w14:textId="77777777" w:rsidR="002C14CB" w:rsidRDefault="002C14CB" w:rsidP="002C14CB">
      <w:pPr>
        <w:pStyle w:val="a3"/>
        <w:ind w:left="644"/>
        <w:jc w:val="both"/>
        <w:rPr>
          <w:bCs/>
        </w:rPr>
      </w:pPr>
      <w:r>
        <w:rPr>
          <w:bCs/>
        </w:rPr>
        <w:t>ВОЗДЕРЖАЛИСЬ – 0</w:t>
      </w:r>
    </w:p>
    <w:p w14:paraId="70DD5807" w14:textId="77777777" w:rsidR="002C14CB" w:rsidRPr="00180DB2" w:rsidRDefault="002C14CB" w:rsidP="002C14CB">
      <w:pPr>
        <w:pStyle w:val="a3"/>
        <w:ind w:left="644"/>
        <w:jc w:val="both"/>
        <w:rPr>
          <w:bCs/>
        </w:rPr>
      </w:pPr>
    </w:p>
    <w:p w14:paraId="7686EBDE" w14:textId="660F6D63" w:rsidR="002C14CB" w:rsidRDefault="0084026D" w:rsidP="0084026D">
      <w:pPr>
        <w:pStyle w:val="a3"/>
        <w:ind w:left="709" w:hanging="283"/>
        <w:jc w:val="both"/>
        <w:rPr>
          <w:bCs/>
        </w:rPr>
      </w:pPr>
      <w:r>
        <w:rPr>
          <w:b/>
        </w:rPr>
        <w:t xml:space="preserve">4. </w:t>
      </w:r>
      <w:r w:rsidR="002C14CB" w:rsidRPr="0084026D">
        <w:rPr>
          <w:b/>
        </w:rPr>
        <w:t xml:space="preserve">РЕШИЛИ: </w:t>
      </w:r>
      <w:r w:rsidR="002C14CB" w:rsidRPr="0084026D">
        <w:rPr>
          <w:bCs/>
        </w:rPr>
        <w:t xml:space="preserve">утвердить кандидатуру </w:t>
      </w:r>
      <w:r>
        <w:rPr>
          <w:bCs/>
        </w:rPr>
        <w:t>Блохина Е.К.</w:t>
      </w:r>
      <w:r w:rsidR="002C14CB" w:rsidRPr="0084026D">
        <w:rPr>
          <w:bCs/>
        </w:rPr>
        <w:t xml:space="preserve"> на должность </w:t>
      </w:r>
      <w:r>
        <w:rPr>
          <w:bCs/>
        </w:rPr>
        <w:t xml:space="preserve">Заместителя </w:t>
      </w:r>
      <w:r w:rsidR="002C14CB" w:rsidRPr="0084026D">
        <w:rPr>
          <w:bCs/>
        </w:rPr>
        <w:t>Председателя Совета Консорциума.</w:t>
      </w:r>
      <w:r>
        <w:rPr>
          <w:bCs/>
        </w:rPr>
        <w:t>\</w:t>
      </w:r>
    </w:p>
    <w:p w14:paraId="78E44C9F" w14:textId="695C71E9" w:rsidR="0084026D" w:rsidRDefault="0084026D" w:rsidP="0084026D">
      <w:pPr>
        <w:pStyle w:val="a3"/>
        <w:ind w:left="709" w:hanging="283"/>
        <w:jc w:val="both"/>
        <w:rPr>
          <w:bCs/>
        </w:rPr>
      </w:pPr>
    </w:p>
    <w:p w14:paraId="719DFD3B" w14:textId="6630ABA7" w:rsidR="0084026D" w:rsidRPr="0084026D" w:rsidRDefault="0084026D" w:rsidP="0084026D">
      <w:pPr>
        <w:pStyle w:val="a3"/>
        <w:numPr>
          <w:ilvl w:val="0"/>
          <w:numId w:val="5"/>
        </w:numPr>
        <w:shd w:val="clear" w:color="auto" w:fill="FFFFFF"/>
        <w:tabs>
          <w:tab w:val="left" w:pos="1140"/>
        </w:tabs>
        <w:spacing w:before="40"/>
        <w:jc w:val="both"/>
      </w:pPr>
      <w:r w:rsidRPr="0084026D">
        <w:rPr>
          <w:b/>
        </w:rPr>
        <w:t xml:space="preserve">ВЫСТУПИЛ: </w:t>
      </w:r>
      <w:r w:rsidRPr="0084026D">
        <w:rPr>
          <w:bCs/>
        </w:rPr>
        <w:t>Заместитель председателя Совета Консорциума</w:t>
      </w:r>
      <w:r w:rsidRPr="0084026D">
        <w:rPr>
          <w:b/>
        </w:rPr>
        <w:t xml:space="preserve"> </w:t>
      </w:r>
      <w:r w:rsidRPr="0084026D">
        <w:rPr>
          <w:bCs/>
        </w:rPr>
        <w:t xml:space="preserve">Блохин Е.К. с </w:t>
      </w:r>
      <w:r w:rsidRPr="0084026D">
        <w:rPr>
          <w:bCs/>
          <w:sz w:val="22"/>
          <w:szCs w:val="22"/>
        </w:rPr>
        <w:t xml:space="preserve">предложением выдвижения на должность Секретаря Совета Консорциума </w:t>
      </w:r>
      <w:proofErr w:type="spellStart"/>
      <w:r w:rsidRPr="0084026D">
        <w:rPr>
          <w:bCs/>
          <w:sz w:val="22"/>
          <w:szCs w:val="22"/>
        </w:rPr>
        <w:t>Вахонеева</w:t>
      </w:r>
      <w:proofErr w:type="spellEnd"/>
      <w:r w:rsidRPr="0084026D">
        <w:rPr>
          <w:bCs/>
          <w:sz w:val="22"/>
          <w:szCs w:val="22"/>
        </w:rPr>
        <w:t xml:space="preserve"> Виктора Васильевича.</w:t>
      </w:r>
      <w:r w:rsidRPr="0084026D">
        <w:rPr>
          <w:b/>
          <w:sz w:val="22"/>
          <w:szCs w:val="22"/>
        </w:rPr>
        <w:t xml:space="preserve"> </w:t>
      </w:r>
      <w:r w:rsidRPr="0084026D">
        <w:rPr>
          <w:bCs/>
          <w:sz w:val="22"/>
          <w:szCs w:val="22"/>
        </w:rPr>
        <w:t>Секретарь организует</w:t>
      </w:r>
      <w:r>
        <w:rPr>
          <w:b/>
          <w:sz w:val="22"/>
          <w:szCs w:val="22"/>
        </w:rPr>
        <w:t xml:space="preserve"> </w:t>
      </w:r>
      <w:r w:rsidRPr="0084026D">
        <w:rPr>
          <w:color w:val="000000"/>
          <w:sz w:val="22"/>
          <w:szCs w:val="22"/>
        </w:rPr>
        <w:t>информационн</w:t>
      </w:r>
      <w:r>
        <w:rPr>
          <w:color w:val="000000"/>
          <w:sz w:val="22"/>
          <w:szCs w:val="22"/>
        </w:rPr>
        <w:t>ое</w:t>
      </w:r>
      <w:r w:rsidRPr="0084026D">
        <w:rPr>
          <w:color w:val="000000"/>
          <w:sz w:val="22"/>
          <w:szCs w:val="22"/>
        </w:rPr>
        <w:t xml:space="preserve"> обеспечени</w:t>
      </w:r>
      <w:r>
        <w:rPr>
          <w:color w:val="000000"/>
          <w:sz w:val="22"/>
          <w:szCs w:val="22"/>
        </w:rPr>
        <w:t>е</w:t>
      </w:r>
      <w:r w:rsidRPr="0084026D">
        <w:rPr>
          <w:color w:val="000000"/>
          <w:sz w:val="22"/>
          <w:szCs w:val="22"/>
        </w:rPr>
        <w:t xml:space="preserve"> и подготовк</w:t>
      </w:r>
      <w:r>
        <w:rPr>
          <w:color w:val="000000"/>
          <w:sz w:val="22"/>
          <w:szCs w:val="22"/>
        </w:rPr>
        <w:t>у</w:t>
      </w:r>
      <w:r w:rsidRPr="0084026D">
        <w:rPr>
          <w:color w:val="000000"/>
          <w:sz w:val="22"/>
          <w:szCs w:val="22"/>
        </w:rPr>
        <w:t xml:space="preserve"> заседаний Совета Консорциума</w:t>
      </w:r>
      <w:r>
        <w:rPr>
          <w:color w:val="000000"/>
          <w:sz w:val="22"/>
          <w:szCs w:val="22"/>
        </w:rPr>
        <w:t>, а также веден Протокол.</w:t>
      </w:r>
    </w:p>
    <w:p w14:paraId="028E0871" w14:textId="7F55A353" w:rsidR="0084026D" w:rsidRPr="00EE6367" w:rsidRDefault="0084026D" w:rsidP="00671B46">
      <w:pPr>
        <w:pStyle w:val="a3"/>
        <w:numPr>
          <w:ilvl w:val="0"/>
          <w:numId w:val="3"/>
        </w:numPr>
        <w:shd w:val="clear" w:color="auto" w:fill="FFFFFF"/>
        <w:tabs>
          <w:tab w:val="left" w:pos="1140"/>
        </w:tabs>
        <w:spacing w:before="40"/>
        <w:ind w:hanging="218"/>
        <w:jc w:val="both"/>
      </w:pPr>
      <w:r w:rsidRPr="0084026D">
        <w:rPr>
          <w:b/>
        </w:rPr>
        <w:t>ОБСУЖДЕНИЕ:</w:t>
      </w:r>
      <w:r>
        <w:t xml:space="preserve"> в обсуждении принял участие: Блохин Е.К., отметив, что </w:t>
      </w:r>
      <w:proofErr w:type="spellStart"/>
      <w:r>
        <w:t>Вахонеев</w:t>
      </w:r>
      <w:proofErr w:type="spellEnd"/>
      <w:r>
        <w:t xml:space="preserve"> В.В</w:t>
      </w:r>
      <w:r w:rsidR="00671B46">
        <w:t>.</w:t>
      </w:r>
      <w:r>
        <w:t>, принимает активное участие в работе Консорциума.</w:t>
      </w:r>
    </w:p>
    <w:p w14:paraId="1DE697A4" w14:textId="77777777" w:rsidR="0084026D" w:rsidRDefault="0084026D" w:rsidP="0084026D">
      <w:pPr>
        <w:pStyle w:val="a3"/>
        <w:jc w:val="both"/>
        <w:rPr>
          <w:b/>
        </w:rPr>
      </w:pPr>
    </w:p>
    <w:p w14:paraId="32543816" w14:textId="420E8513" w:rsidR="0084026D" w:rsidRDefault="0084026D" w:rsidP="0084026D">
      <w:pPr>
        <w:pStyle w:val="a3"/>
        <w:ind w:left="644"/>
        <w:jc w:val="both"/>
        <w:rPr>
          <w:bCs/>
        </w:rPr>
      </w:pPr>
      <w:r>
        <w:rPr>
          <w:bCs/>
        </w:rPr>
        <w:t xml:space="preserve">Проведено голосование за назначение </w:t>
      </w:r>
      <w:proofErr w:type="spellStart"/>
      <w:r w:rsidR="00671B46">
        <w:rPr>
          <w:bCs/>
        </w:rPr>
        <w:t>Вахонеева</w:t>
      </w:r>
      <w:proofErr w:type="spellEnd"/>
      <w:r w:rsidR="00671B46">
        <w:rPr>
          <w:bCs/>
        </w:rPr>
        <w:t xml:space="preserve"> В.В.</w:t>
      </w:r>
      <w:r>
        <w:rPr>
          <w:bCs/>
        </w:rPr>
        <w:t xml:space="preserve"> на должность </w:t>
      </w:r>
      <w:r w:rsidR="00671B46">
        <w:rPr>
          <w:bCs/>
        </w:rPr>
        <w:t>Секретаря</w:t>
      </w:r>
      <w:r>
        <w:rPr>
          <w:bCs/>
        </w:rPr>
        <w:t xml:space="preserve"> Совета Консорциума:</w:t>
      </w:r>
    </w:p>
    <w:p w14:paraId="63F875BD" w14:textId="77777777" w:rsidR="0084026D" w:rsidRDefault="0084026D" w:rsidP="0084026D">
      <w:pPr>
        <w:pStyle w:val="a3"/>
        <w:ind w:left="644"/>
        <w:jc w:val="both"/>
        <w:rPr>
          <w:bCs/>
        </w:rPr>
      </w:pPr>
      <w:r>
        <w:rPr>
          <w:bCs/>
        </w:rPr>
        <w:tab/>
        <w:t>ЗА – 14</w:t>
      </w:r>
    </w:p>
    <w:p w14:paraId="4DC9B404" w14:textId="77777777" w:rsidR="0084026D" w:rsidRDefault="0084026D" w:rsidP="0084026D">
      <w:pPr>
        <w:pStyle w:val="a3"/>
        <w:ind w:left="644"/>
        <w:jc w:val="both"/>
        <w:rPr>
          <w:bCs/>
        </w:rPr>
      </w:pPr>
      <w:r>
        <w:rPr>
          <w:bCs/>
        </w:rPr>
        <w:t>ПРОТИВ – 0</w:t>
      </w:r>
    </w:p>
    <w:p w14:paraId="4E0BEDEC" w14:textId="77777777" w:rsidR="0084026D" w:rsidRDefault="0084026D" w:rsidP="0084026D">
      <w:pPr>
        <w:pStyle w:val="a3"/>
        <w:ind w:left="644"/>
        <w:jc w:val="both"/>
        <w:rPr>
          <w:bCs/>
        </w:rPr>
      </w:pPr>
      <w:r>
        <w:rPr>
          <w:bCs/>
        </w:rPr>
        <w:t>ВОЗДЕРЖАЛИСЬ – 0</w:t>
      </w:r>
    </w:p>
    <w:p w14:paraId="3AB342DD" w14:textId="77777777" w:rsidR="0084026D" w:rsidRPr="00180DB2" w:rsidRDefault="0084026D" w:rsidP="0084026D">
      <w:pPr>
        <w:pStyle w:val="a3"/>
        <w:ind w:left="644"/>
        <w:jc w:val="both"/>
        <w:rPr>
          <w:bCs/>
        </w:rPr>
      </w:pPr>
    </w:p>
    <w:p w14:paraId="0A18E0BF" w14:textId="4DEAC1CF" w:rsidR="0084026D" w:rsidRDefault="0084026D" w:rsidP="0084026D">
      <w:pPr>
        <w:pStyle w:val="a3"/>
        <w:ind w:left="709" w:hanging="283"/>
        <w:jc w:val="both"/>
        <w:rPr>
          <w:bCs/>
        </w:rPr>
      </w:pPr>
      <w:r>
        <w:rPr>
          <w:b/>
        </w:rPr>
        <w:t xml:space="preserve"> </w:t>
      </w:r>
      <w:r w:rsidR="00671B46">
        <w:rPr>
          <w:b/>
        </w:rPr>
        <w:t xml:space="preserve">5. </w:t>
      </w:r>
      <w:r w:rsidRPr="0084026D">
        <w:rPr>
          <w:b/>
        </w:rPr>
        <w:t xml:space="preserve">РЕШИЛИ: </w:t>
      </w:r>
      <w:r w:rsidRPr="0084026D">
        <w:rPr>
          <w:bCs/>
        </w:rPr>
        <w:t xml:space="preserve">утвердить кандидатуру </w:t>
      </w:r>
      <w:proofErr w:type="spellStart"/>
      <w:r w:rsidR="00671B46">
        <w:rPr>
          <w:bCs/>
        </w:rPr>
        <w:t>Вахонеева</w:t>
      </w:r>
      <w:proofErr w:type="spellEnd"/>
      <w:r w:rsidR="00671B46">
        <w:rPr>
          <w:bCs/>
        </w:rPr>
        <w:t xml:space="preserve"> В.В.</w:t>
      </w:r>
      <w:r w:rsidRPr="0084026D">
        <w:rPr>
          <w:bCs/>
        </w:rPr>
        <w:t xml:space="preserve"> на должность </w:t>
      </w:r>
      <w:r w:rsidR="00671B46">
        <w:rPr>
          <w:bCs/>
        </w:rPr>
        <w:t xml:space="preserve">секретаря </w:t>
      </w:r>
      <w:r w:rsidRPr="0084026D">
        <w:rPr>
          <w:bCs/>
        </w:rPr>
        <w:t>Совета Консорциума.</w:t>
      </w:r>
    </w:p>
    <w:p w14:paraId="4219EEB4" w14:textId="66603920" w:rsidR="00671B46" w:rsidRDefault="00671B46" w:rsidP="0084026D">
      <w:pPr>
        <w:pStyle w:val="a3"/>
        <w:ind w:left="709" w:hanging="283"/>
        <w:jc w:val="both"/>
        <w:rPr>
          <w:bCs/>
        </w:rPr>
      </w:pPr>
    </w:p>
    <w:p w14:paraId="21DB3FD7" w14:textId="07F996FD" w:rsidR="00671B46" w:rsidRPr="00807226" w:rsidRDefault="00671B46" w:rsidP="00671B46">
      <w:pPr>
        <w:pStyle w:val="a3"/>
        <w:numPr>
          <w:ilvl w:val="0"/>
          <w:numId w:val="3"/>
        </w:numPr>
        <w:shd w:val="clear" w:color="auto" w:fill="FFFFFF"/>
        <w:tabs>
          <w:tab w:val="left" w:pos="1140"/>
        </w:tabs>
        <w:spacing w:before="40"/>
        <w:jc w:val="both"/>
      </w:pPr>
      <w:r w:rsidRPr="0084026D">
        <w:rPr>
          <w:b/>
        </w:rPr>
        <w:t xml:space="preserve">ВЫСТУПИЛ: </w:t>
      </w:r>
      <w:r w:rsidRPr="0084026D">
        <w:rPr>
          <w:bCs/>
        </w:rPr>
        <w:t>Заместитель председателя Совета Консорциума</w:t>
      </w:r>
      <w:r w:rsidRPr="0084026D">
        <w:rPr>
          <w:b/>
        </w:rPr>
        <w:t xml:space="preserve"> </w:t>
      </w:r>
      <w:r w:rsidRPr="0084026D">
        <w:rPr>
          <w:bCs/>
        </w:rPr>
        <w:t>Блохин Е.К. с</w:t>
      </w:r>
      <w:r>
        <w:rPr>
          <w:bCs/>
        </w:rPr>
        <w:t xml:space="preserve"> </w:t>
      </w:r>
      <w:r w:rsidR="00662A12">
        <w:rPr>
          <w:bCs/>
        </w:rPr>
        <w:t>информацией</w:t>
      </w:r>
      <w:r>
        <w:rPr>
          <w:bCs/>
        </w:rPr>
        <w:t xml:space="preserve"> о поступивших заявках на вступление в Консорциум. Он проинформировал, что Дальневосточный федеральный </w:t>
      </w:r>
      <w:r w:rsidR="00807226">
        <w:rPr>
          <w:bCs/>
        </w:rPr>
        <w:t>университет</w:t>
      </w:r>
      <w:r>
        <w:rPr>
          <w:bCs/>
        </w:rPr>
        <w:t xml:space="preserve"> изначально являлся организатором Консорциума, однако на момент поступления Соглашения о создании Консорциума в организации изменился руководитель, в связи с чем Соглашение не было подписано.</w:t>
      </w:r>
      <w:r w:rsidR="00807226">
        <w:rPr>
          <w:bCs/>
        </w:rPr>
        <w:t xml:space="preserve"> В связи с этим Блохин Е.К, вынес на голосование вопрос о вступлении ДВФУ в Консорциум. Кроме того, заявки подали: АНОО ВО «Европейский университет в Санкт-Петербурге», </w:t>
      </w:r>
      <w:r w:rsidR="00413C5D">
        <w:rPr>
          <w:bCs/>
        </w:rPr>
        <w:t xml:space="preserve">ГБНУ РТ «Институт археологии Республики Татарстан» им. А.Х. </w:t>
      </w:r>
      <w:proofErr w:type="spellStart"/>
      <w:r w:rsidR="00413C5D">
        <w:rPr>
          <w:bCs/>
        </w:rPr>
        <w:t>Халикова</w:t>
      </w:r>
      <w:proofErr w:type="spellEnd"/>
      <w:r w:rsidR="00413C5D">
        <w:rPr>
          <w:bCs/>
        </w:rPr>
        <w:t>, ФГАОУ ВО «Казанский (</w:t>
      </w:r>
      <w:r w:rsidR="00FE78C1">
        <w:rPr>
          <w:bCs/>
        </w:rPr>
        <w:t>Приволжский</w:t>
      </w:r>
      <w:r w:rsidR="00413C5D">
        <w:rPr>
          <w:bCs/>
        </w:rPr>
        <w:t>) Федеральный университет», ФГБОУ ВО «Тульский государственный педагогический университет им. Л.Н. Толстого».</w:t>
      </w:r>
    </w:p>
    <w:p w14:paraId="39E55606" w14:textId="77777777" w:rsidR="00807226" w:rsidRDefault="00807226" w:rsidP="00807226">
      <w:pPr>
        <w:pStyle w:val="a3"/>
        <w:ind w:left="644"/>
        <w:jc w:val="both"/>
        <w:rPr>
          <w:bCs/>
        </w:rPr>
      </w:pPr>
    </w:p>
    <w:p w14:paraId="58C0169B" w14:textId="18CF742B" w:rsidR="00807226" w:rsidRDefault="00807226" w:rsidP="00807226">
      <w:pPr>
        <w:pStyle w:val="a3"/>
        <w:ind w:left="644"/>
        <w:jc w:val="both"/>
        <w:rPr>
          <w:bCs/>
        </w:rPr>
      </w:pPr>
      <w:r>
        <w:rPr>
          <w:bCs/>
        </w:rPr>
        <w:t>Проведено голосование за вступление ДВФУ в Консорциум:</w:t>
      </w:r>
    </w:p>
    <w:p w14:paraId="5C301DFC" w14:textId="77777777" w:rsidR="00807226" w:rsidRDefault="00807226" w:rsidP="00807226">
      <w:pPr>
        <w:pStyle w:val="a3"/>
        <w:ind w:left="644"/>
        <w:jc w:val="both"/>
        <w:rPr>
          <w:bCs/>
        </w:rPr>
      </w:pPr>
      <w:r>
        <w:rPr>
          <w:bCs/>
        </w:rPr>
        <w:tab/>
        <w:t>ЗА – 14</w:t>
      </w:r>
    </w:p>
    <w:p w14:paraId="3CFB390B" w14:textId="77777777" w:rsidR="00807226" w:rsidRDefault="00807226" w:rsidP="00807226">
      <w:pPr>
        <w:pStyle w:val="a3"/>
        <w:ind w:left="644"/>
        <w:jc w:val="both"/>
        <w:rPr>
          <w:bCs/>
        </w:rPr>
      </w:pPr>
      <w:r>
        <w:rPr>
          <w:bCs/>
        </w:rPr>
        <w:t>ПРОТИВ – 0</w:t>
      </w:r>
    </w:p>
    <w:p w14:paraId="0CC83570" w14:textId="3C3A5174" w:rsidR="00807226" w:rsidRDefault="00807226" w:rsidP="00807226">
      <w:pPr>
        <w:pStyle w:val="a3"/>
        <w:ind w:left="644"/>
        <w:jc w:val="both"/>
        <w:rPr>
          <w:bCs/>
        </w:rPr>
      </w:pPr>
      <w:r>
        <w:rPr>
          <w:bCs/>
        </w:rPr>
        <w:t>ВОЗДЕРЖАЛИСЬ – 0</w:t>
      </w:r>
    </w:p>
    <w:p w14:paraId="2453B14C" w14:textId="39C58880" w:rsidR="00807226" w:rsidRDefault="00807226" w:rsidP="00807226">
      <w:pPr>
        <w:pStyle w:val="a3"/>
        <w:ind w:left="644"/>
        <w:jc w:val="both"/>
        <w:rPr>
          <w:bCs/>
        </w:rPr>
      </w:pPr>
    </w:p>
    <w:p w14:paraId="478B8368" w14:textId="4F209F38" w:rsidR="00807226" w:rsidRDefault="00807226" w:rsidP="00807226">
      <w:pPr>
        <w:pStyle w:val="a3"/>
        <w:ind w:left="644"/>
        <w:jc w:val="both"/>
        <w:rPr>
          <w:bCs/>
        </w:rPr>
      </w:pPr>
      <w:r>
        <w:rPr>
          <w:bCs/>
        </w:rPr>
        <w:t>Проведено голосование за вступление ЕУ</w:t>
      </w:r>
      <w:r w:rsidR="00413C5D">
        <w:rPr>
          <w:bCs/>
        </w:rPr>
        <w:t>СПб</w:t>
      </w:r>
      <w:r>
        <w:rPr>
          <w:bCs/>
        </w:rPr>
        <w:t xml:space="preserve"> в Консорциум:</w:t>
      </w:r>
    </w:p>
    <w:p w14:paraId="4E3D0D5D" w14:textId="77777777" w:rsidR="00807226" w:rsidRDefault="00807226" w:rsidP="00807226">
      <w:pPr>
        <w:pStyle w:val="a3"/>
        <w:ind w:left="644"/>
        <w:jc w:val="both"/>
        <w:rPr>
          <w:bCs/>
        </w:rPr>
      </w:pPr>
      <w:r>
        <w:rPr>
          <w:bCs/>
        </w:rPr>
        <w:tab/>
        <w:t>ЗА – 14</w:t>
      </w:r>
    </w:p>
    <w:p w14:paraId="173687CC" w14:textId="77777777" w:rsidR="00807226" w:rsidRDefault="00807226" w:rsidP="00807226">
      <w:pPr>
        <w:pStyle w:val="a3"/>
        <w:ind w:left="644"/>
        <w:jc w:val="both"/>
        <w:rPr>
          <w:bCs/>
        </w:rPr>
      </w:pPr>
      <w:r>
        <w:rPr>
          <w:bCs/>
        </w:rPr>
        <w:t>ПРОТИВ – 0</w:t>
      </w:r>
    </w:p>
    <w:p w14:paraId="22045CE0" w14:textId="77777777" w:rsidR="00807226" w:rsidRDefault="00807226" w:rsidP="00807226">
      <w:pPr>
        <w:pStyle w:val="a3"/>
        <w:ind w:left="644"/>
        <w:jc w:val="both"/>
        <w:rPr>
          <w:bCs/>
        </w:rPr>
      </w:pPr>
      <w:r>
        <w:rPr>
          <w:bCs/>
        </w:rPr>
        <w:lastRenderedPageBreak/>
        <w:t>ВОЗДЕРЖАЛИСЬ – 0</w:t>
      </w:r>
    </w:p>
    <w:p w14:paraId="6A1272CF" w14:textId="60CB6702" w:rsidR="00807226" w:rsidRDefault="00807226" w:rsidP="00807226">
      <w:pPr>
        <w:pStyle w:val="a3"/>
        <w:ind w:left="644"/>
        <w:jc w:val="both"/>
        <w:rPr>
          <w:bCs/>
        </w:rPr>
      </w:pPr>
    </w:p>
    <w:p w14:paraId="6930BE0D" w14:textId="790188DD" w:rsidR="00413C5D" w:rsidRDefault="00413C5D" w:rsidP="00413C5D">
      <w:pPr>
        <w:pStyle w:val="a3"/>
        <w:ind w:left="644"/>
        <w:jc w:val="both"/>
        <w:rPr>
          <w:bCs/>
        </w:rPr>
      </w:pPr>
      <w:r>
        <w:rPr>
          <w:bCs/>
        </w:rPr>
        <w:t xml:space="preserve">Проведено голосование за вступление ИА РТ им. А.Х. </w:t>
      </w:r>
      <w:proofErr w:type="spellStart"/>
      <w:r>
        <w:rPr>
          <w:bCs/>
        </w:rPr>
        <w:t>Халикова</w:t>
      </w:r>
      <w:proofErr w:type="spellEnd"/>
      <w:r>
        <w:rPr>
          <w:bCs/>
        </w:rPr>
        <w:t xml:space="preserve"> в Консорциум:</w:t>
      </w:r>
    </w:p>
    <w:p w14:paraId="0DF7E23A" w14:textId="77777777" w:rsidR="00413C5D" w:rsidRDefault="00413C5D" w:rsidP="00413C5D">
      <w:pPr>
        <w:pStyle w:val="a3"/>
        <w:ind w:left="644"/>
        <w:jc w:val="both"/>
        <w:rPr>
          <w:bCs/>
        </w:rPr>
      </w:pPr>
      <w:r>
        <w:rPr>
          <w:bCs/>
        </w:rPr>
        <w:tab/>
        <w:t>ЗА – 14</w:t>
      </w:r>
    </w:p>
    <w:p w14:paraId="79AE74F4" w14:textId="77777777" w:rsidR="00413C5D" w:rsidRDefault="00413C5D" w:rsidP="00413C5D">
      <w:pPr>
        <w:pStyle w:val="a3"/>
        <w:ind w:left="644"/>
        <w:jc w:val="both"/>
        <w:rPr>
          <w:bCs/>
        </w:rPr>
      </w:pPr>
      <w:r>
        <w:rPr>
          <w:bCs/>
        </w:rPr>
        <w:t>ПРОТИВ – 0</w:t>
      </w:r>
    </w:p>
    <w:p w14:paraId="34C9A316" w14:textId="77777777" w:rsidR="00413C5D" w:rsidRDefault="00413C5D" w:rsidP="00413C5D">
      <w:pPr>
        <w:pStyle w:val="a3"/>
        <w:ind w:left="644"/>
        <w:jc w:val="both"/>
        <w:rPr>
          <w:bCs/>
        </w:rPr>
      </w:pPr>
      <w:r>
        <w:rPr>
          <w:bCs/>
        </w:rPr>
        <w:t>ВОЗДЕРЖАЛИСЬ – 0</w:t>
      </w:r>
    </w:p>
    <w:p w14:paraId="763BA292" w14:textId="68D8BBFD" w:rsidR="00807226" w:rsidRDefault="00807226" w:rsidP="00807226">
      <w:pPr>
        <w:pStyle w:val="a3"/>
        <w:ind w:left="644"/>
        <w:jc w:val="both"/>
        <w:rPr>
          <w:bCs/>
        </w:rPr>
      </w:pPr>
    </w:p>
    <w:p w14:paraId="01EE3F70" w14:textId="4A5EB531" w:rsidR="00413C5D" w:rsidRDefault="00413C5D" w:rsidP="00413C5D">
      <w:pPr>
        <w:pStyle w:val="a3"/>
        <w:ind w:left="644"/>
        <w:jc w:val="both"/>
        <w:rPr>
          <w:bCs/>
        </w:rPr>
      </w:pPr>
      <w:r>
        <w:rPr>
          <w:bCs/>
        </w:rPr>
        <w:t>Проведено голосование за вступление Казанского (Приволж</w:t>
      </w:r>
      <w:r w:rsidR="00774191">
        <w:rPr>
          <w:bCs/>
        </w:rPr>
        <w:t>ск</w:t>
      </w:r>
      <w:r>
        <w:rPr>
          <w:bCs/>
        </w:rPr>
        <w:t>ого) федерального университета в Консорциум:</w:t>
      </w:r>
    </w:p>
    <w:p w14:paraId="2C044D2F" w14:textId="77777777" w:rsidR="00413C5D" w:rsidRDefault="00413C5D" w:rsidP="00413C5D">
      <w:pPr>
        <w:pStyle w:val="a3"/>
        <w:ind w:left="644"/>
        <w:jc w:val="both"/>
        <w:rPr>
          <w:bCs/>
        </w:rPr>
      </w:pPr>
      <w:r>
        <w:rPr>
          <w:bCs/>
        </w:rPr>
        <w:tab/>
        <w:t>ЗА – 14</w:t>
      </w:r>
    </w:p>
    <w:p w14:paraId="3C11BEF9" w14:textId="77777777" w:rsidR="00413C5D" w:rsidRDefault="00413C5D" w:rsidP="00413C5D">
      <w:pPr>
        <w:pStyle w:val="a3"/>
        <w:ind w:left="644"/>
        <w:jc w:val="both"/>
        <w:rPr>
          <w:bCs/>
        </w:rPr>
      </w:pPr>
      <w:r>
        <w:rPr>
          <w:bCs/>
        </w:rPr>
        <w:t>ПРОТИВ – 0</w:t>
      </w:r>
    </w:p>
    <w:p w14:paraId="0FD81819" w14:textId="77777777" w:rsidR="00413C5D" w:rsidRDefault="00413C5D" w:rsidP="00413C5D">
      <w:pPr>
        <w:pStyle w:val="a3"/>
        <w:ind w:left="644"/>
        <w:jc w:val="both"/>
        <w:rPr>
          <w:bCs/>
        </w:rPr>
      </w:pPr>
      <w:r>
        <w:rPr>
          <w:bCs/>
        </w:rPr>
        <w:t>ВОЗДЕРЖАЛИСЬ – 0</w:t>
      </w:r>
    </w:p>
    <w:p w14:paraId="5DB0C9FA" w14:textId="77777777" w:rsidR="00807226" w:rsidRDefault="00807226" w:rsidP="00807226">
      <w:pPr>
        <w:pStyle w:val="a3"/>
        <w:ind w:left="644"/>
        <w:jc w:val="both"/>
        <w:rPr>
          <w:bCs/>
        </w:rPr>
      </w:pPr>
    </w:p>
    <w:p w14:paraId="7B3C50E5" w14:textId="53F84957" w:rsidR="00807226" w:rsidRDefault="00807226" w:rsidP="00807226">
      <w:pPr>
        <w:pStyle w:val="a3"/>
        <w:ind w:left="644"/>
        <w:jc w:val="both"/>
        <w:rPr>
          <w:bCs/>
        </w:rPr>
      </w:pPr>
    </w:p>
    <w:p w14:paraId="70212F0D" w14:textId="1DEA5968" w:rsidR="00413C5D" w:rsidRDefault="00413C5D" w:rsidP="00413C5D">
      <w:pPr>
        <w:pStyle w:val="a3"/>
        <w:ind w:left="644"/>
        <w:jc w:val="both"/>
        <w:rPr>
          <w:bCs/>
        </w:rPr>
      </w:pPr>
      <w:r>
        <w:rPr>
          <w:bCs/>
        </w:rPr>
        <w:t>Проведено голосование за вступление ТГПУ им. Л.Н. Толстого в Консорциум:</w:t>
      </w:r>
    </w:p>
    <w:p w14:paraId="4416F9DD" w14:textId="77777777" w:rsidR="00413C5D" w:rsidRDefault="00413C5D" w:rsidP="00413C5D">
      <w:pPr>
        <w:pStyle w:val="a3"/>
        <w:ind w:left="644"/>
        <w:jc w:val="both"/>
        <w:rPr>
          <w:bCs/>
        </w:rPr>
      </w:pPr>
      <w:r>
        <w:rPr>
          <w:bCs/>
        </w:rPr>
        <w:tab/>
        <w:t>ЗА – 14</w:t>
      </w:r>
    </w:p>
    <w:p w14:paraId="407C5BBE" w14:textId="77777777" w:rsidR="00413C5D" w:rsidRDefault="00413C5D" w:rsidP="00413C5D">
      <w:pPr>
        <w:pStyle w:val="a3"/>
        <w:ind w:left="644"/>
        <w:jc w:val="both"/>
        <w:rPr>
          <w:bCs/>
        </w:rPr>
      </w:pPr>
      <w:r>
        <w:rPr>
          <w:bCs/>
        </w:rPr>
        <w:t>ПРОТИВ – 0</w:t>
      </w:r>
    </w:p>
    <w:p w14:paraId="7DD8544C" w14:textId="77777777" w:rsidR="00413C5D" w:rsidRDefault="00413C5D" w:rsidP="00413C5D">
      <w:pPr>
        <w:pStyle w:val="a3"/>
        <w:ind w:left="644"/>
        <w:jc w:val="both"/>
        <w:rPr>
          <w:bCs/>
        </w:rPr>
      </w:pPr>
      <w:r>
        <w:rPr>
          <w:bCs/>
        </w:rPr>
        <w:t>ВОЗДЕРЖАЛИСЬ – 0</w:t>
      </w:r>
    </w:p>
    <w:p w14:paraId="77227B06" w14:textId="77777777" w:rsidR="00807226" w:rsidRDefault="00807226" w:rsidP="00807226">
      <w:pPr>
        <w:pStyle w:val="a3"/>
        <w:ind w:left="644"/>
        <w:jc w:val="both"/>
        <w:rPr>
          <w:bCs/>
        </w:rPr>
      </w:pPr>
    </w:p>
    <w:p w14:paraId="411EEA6C" w14:textId="70C6920B" w:rsidR="00807226" w:rsidRDefault="00662A12" w:rsidP="00BB5B77">
      <w:pPr>
        <w:shd w:val="clear" w:color="auto" w:fill="FFFFFF"/>
        <w:tabs>
          <w:tab w:val="left" w:pos="1140"/>
        </w:tabs>
        <w:spacing w:before="40"/>
        <w:ind w:left="284" w:hanging="284"/>
        <w:jc w:val="both"/>
      </w:pPr>
      <w:r>
        <w:rPr>
          <w:b/>
        </w:rPr>
        <w:t>6</w:t>
      </w:r>
      <w:r w:rsidR="00413C5D">
        <w:rPr>
          <w:b/>
        </w:rPr>
        <w:t xml:space="preserve">. </w:t>
      </w:r>
      <w:r w:rsidR="00413C5D" w:rsidRPr="0084026D">
        <w:rPr>
          <w:b/>
        </w:rPr>
        <w:t xml:space="preserve">РЕШИЛИ: </w:t>
      </w:r>
      <w:r w:rsidR="00413C5D" w:rsidRPr="0084026D">
        <w:rPr>
          <w:bCs/>
        </w:rPr>
        <w:t xml:space="preserve">утвердить </w:t>
      </w:r>
      <w:r w:rsidR="00413C5D">
        <w:rPr>
          <w:bCs/>
        </w:rPr>
        <w:t xml:space="preserve">заявки на вступление ДВФУ, ЕУСПб, ИА РТ им. А.Х. </w:t>
      </w:r>
      <w:proofErr w:type="spellStart"/>
      <w:r w:rsidR="00413C5D">
        <w:rPr>
          <w:bCs/>
        </w:rPr>
        <w:t>Халикова</w:t>
      </w:r>
      <w:proofErr w:type="spellEnd"/>
      <w:r w:rsidR="00774191">
        <w:rPr>
          <w:bCs/>
        </w:rPr>
        <w:t>, Казанского (Приволжского) федерального университета и ТГПУ им. Л.Н. Толстого в состав Совета Консорциума и направить соглашения о вступления для подписания.</w:t>
      </w:r>
    </w:p>
    <w:p w14:paraId="42A07818" w14:textId="212C156D" w:rsidR="00807226" w:rsidRDefault="00807226" w:rsidP="00BB5B77">
      <w:pPr>
        <w:shd w:val="clear" w:color="auto" w:fill="FFFFFF"/>
        <w:tabs>
          <w:tab w:val="left" w:pos="1140"/>
        </w:tabs>
        <w:spacing w:before="40"/>
        <w:ind w:left="284" w:hanging="284"/>
        <w:jc w:val="both"/>
      </w:pPr>
    </w:p>
    <w:p w14:paraId="6AFFE16B" w14:textId="136BF015" w:rsidR="00FE78C1" w:rsidRPr="00BB5B77" w:rsidRDefault="00FE78C1" w:rsidP="00BB5B77">
      <w:pPr>
        <w:pStyle w:val="a3"/>
        <w:numPr>
          <w:ilvl w:val="0"/>
          <w:numId w:val="3"/>
        </w:numPr>
        <w:shd w:val="clear" w:color="auto" w:fill="FFFFFF"/>
        <w:tabs>
          <w:tab w:val="left" w:pos="1140"/>
        </w:tabs>
        <w:spacing w:before="40"/>
        <w:ind w:left="284" w:hanging="284"/>
        <w:jc w:val="both"/>
      </w:pPr>
      <w:r w:rsidRPr="0084026D">
        <w:rPr>
          <w:b/>
        </w:rPr>
        <w:t xml:space="preserve">ВЫСТУПИЛ: </w:t>
      </w:r>
      <w:proofErr w:type="spellStart"/>
      <w:r>
        <w:rPr>
          <w:bCs/>
        </w:rPr>
        <w:t>Вахонеев</w:t>
      </w:r>
      <w:proofErr w:type="spellEnd"/>
      <w:r>
        <w:rPr>
          <w:bCs/>
        </w:rPr>
        <w:t xml:space="preserve"> В</w:t>
      </w:r>
      <w:r>
        <w:rPr>
          <w:color w:val="000000"/>
          <w:sz w:val="22"/>
          <w:szCs w:val="22"/>
        </w:rPr>
        <w:t>.В. о необходимости формирования Комитетов. Предложено в течение двух недель подать в Совет Консорциума списки кандидатуры для работы комитетов.</w:t>
      </w:r>
      <w:r w:rsidR="000F1D44">
        <w:rPr>
          <w:color w:val="000000"/>
          <w:sz w:val="22"/>
          <w:szCs w:val="22"/>
        </w:rPr>
        <w:t xml:space="preserve"> Предложено размещать информацию о работе Консорциума на веб-портале Института истории материальной культуры РАН.</w:t>
      </w:r>
    </w:p>
    <w:p w14:paraId="2EE60CA1" w14:textId="77777777" w:rsidR="00BB5B77" w:rsidRPr="0084026D" w:rsidRDefault="00BB5B77" w:rsidP="00BB5B77">
      <w:pPr>
        <w:pStyle w:val="a3"/>
        <w:shd w:val="clear" w:color="auto" w:fill="FFFFFF"/>
        <w:tabs>
          <w:tab w:val="left" w:pos="1140"/>
        </w:tabs>
        <w:spacing w:before="40"/>
        <w:ind w:left="284"/>
        <w:jc w:val="both"/>
      </w:pPr>
    </w:p>
    <w:p w14:paraId="7577ADCB" w14:textId="4E2E0491" w:rsidR="00FE78C1" w:rsidRPr="00EE6367" w:rsidRDefault="00FE78C1" w:rsidP="00BB5B77">
      <w:pPr>
        <w:pStyle w:val="a3"/>
        <w:shd w:val="clear" w:color="auto" w:fill="FFFFFF"/>
        <w:tabs>
          <w:tab w:val="left" w:pos="1140"/>
        </w:tabs>
        <w:spacing w:before="40"/>
        <w:ind w:left="284" w:hanging="284"/>
        <w:jc w:val="both"/>
      </w:pPr>
      <w:r>
        <w:rPr>
          <w:b/>
        </w:rPr>
        <w:t xml:space="preserve">7. </w:t>
      </w:r>
      <w:r w:rsidRPr="0084026D">
        <w:rPr>
          <w:b/>
        </w:rPr>
        <w:t>ОБСУЖДЕНИЕ:</w:t>
      </w:r>
      <w:r>
        <w:t xml:space="preserve"> Блохин Е.К</w:t>
      </w:r>
      <w:r w:rsidR="00A44149">
        <w:t>.</w:t>
      </w:r>
      <w:r w:rsidR="003847D2">
        <w:t>, Кант</w:t>
      </w:r>
      <w:r w:rsidR="000F1D44">
        <w:t xml:space="preserve">орович А.Р., </w:t>
      </w:r>
      <w:proofErr w:type="spellStart"/>
      <w:r w:rsidR="000F1D44">
        <w:t>Вдовченков</w:t>
      </w:r>
      <w:proofErr w:type="spellEnd"/>
      <w:r w:rsidR="000F1D44">
        <w:t xml:space="preserve"> Е.В., </w:t>
      </w:r>
      <w:r w:rsidR="00061EFA">
        <w:t>Дьяконов Н.П</w:t>
      </w:r>
      <w:r w:rsidR="000F1D44">
        <w:t xml:space="preserve">., </w:t>
      </w:r>
      <w:proofErr w:type="spellStart"/>
      <w:r w:rsidR="000F1D44">
        <w:t>Кабатов</w:t>
      </w:r>
      <w:proofErr w:type="spellEnd"/>
      <w:r w:rsidR="000F1D44">
        <w:t xml:space="preserve"> С.</w:t>
      </w:r>
    </w:p>
    <w:p w14:paraId="0A17B856" w14:textId="77777777" w:rsidR="00FE78C1" w:rsidRPr="00180DB2" w:rsidRDefault="00FE78C1" w:rsidP="00BB5B77">
      <w:pPr>
        <w:pStyle w:val="a3"/>
        <w:ind w:left="284" w:hanging="284"/>
        <w:jc w:val="both"/>
        <w:rPr>
          <w:bCs/>
        </w:rPr>
      </w:pPr>
    </w:p>
    <w:p w14:paraId="4B077204" w14:textId="75234E3B" w:rsidR="00FE78C1" w:rsidRDefault="00FE78C1" w:rsidP="00BB5B77">
      <w:pPr>
        <w:pStyle w:val="a3"/>
        <w:ind w:left="284" w:hanging="284"/>
        <w:jc w:val="both"/>
        <w:rPr>
          <w:bCs/>
        </w:rPr>
      </w:pPr>
      <w:r>
        <w:rPr>
          <w:b/>
        </w:rPr>
        <w:t xml:space="preserve">7. </w:t>
      </w:r>
      <w:r w:rsidRPr="0084026D">
        <w:rPr>
          <w:b/>
        </w:rPr>
        <w:t xml:space="preserve">РЕШИЛИ: </w:t>
      </w:r>
      <w:r>
        <w:rPr>
          <w:bCs/>
        </w:rPr>
        <w:t>внести кандидатуры членов четырех комитетов Консорциума в течение двух недель.</w:t>
      </w:r>
      <w:r w:rsidR="000F1D44">
        <w:rPr>
          <w:bCs/>
        </w:rPr>
        <w:t xml:space="preserve"> Размещать </w:t>
      </w:r>
      <w:r w:rsidR="00061EFA">
        <w:rPr>
          <w:bCs/>
        </w:rPr>
        <w:t>информацию о работе Консорциума на</w:t>
      </w:r>
      <w:r w:rsidR="000F1D44">
        <w:rPr>
          <w:color w:val="000000"/>
          <w:sz w:val="22"/>
          <w:szCs w:val="22"/>
        </w:rPr>
        <w:t xml:space="preserve"> веб-портале Института истории материальной культуры РАН.</w:t>
      </w:r>
    </w:p>
    <w:p w14:paraId="333EAEDF" w14:textId="77777777" w:rsidR="00807226" w:rsidRPr="00671B46" w:rsidRDefault="00807226" w:rsidP="00807226">
      <w:pPr>
        <w:shd w:val="clear" w:color="auto" w:fill="FFFFFF"/>
        <w:tabs>
          <w:tab w:val="left" w:pos="1140"/>
        </w:tabs>
        <w:spacing w:before="40"/>
        <w:jc w:val="both"/>
      </w:pPr>
    </w:p>
    <w:p w14:paraId="613B830F" w14:textId="2849473C" w:rsidR="00B823E5" w:rsidRDefault="00BB5B77" w:rsidP="00B823E5">
      <w:pPr>
        <w:jc w:val="both"/>
      </w:pPr>
      <w:r>
        <w:t>С заключительным словом о работе Совета Консорциума выступил научный руководитель ИИМК РАН Васильев С.А.</w:t>
      </w:r>
    </w:p>
    <w:p w14:paraId="431FB3CF" w14:textId="77777777" w:rsidR="00B823E5" w:rsidRDefault="00B823E5" w:rsidP="00B823E5">
      <w:pPr>
        <w:jc w:val="both"/>
      </w:pPr>
    </w:p>
    <w:p w14:paraId="764B4EDB" w14:textId="3C8E18C5" w:rsidR="00061EFA" w:rsidRDefault="00061EFA" w:rsidP="00B823E5">
      <w:pPr>
        <w:jc w:val="both"/>
      </w:pPr>
    </w:p>
    <w:p w14:paraId="3241F27A" w14:textId="6A85F491" w:rsidR="00B823E5" w:rsidRPr="00B823E5" w:rsidRDefault="00662A12" w:rsidP="00B823E5">
      <w:pPr>
        <w:jc w:val="both"/>
      </w:pPr>
      <w:r>
        <w:t xml:space="preserve">Заместитель </w:t>
      </w:r>
      <w:r w:rsidR="00061EFA">
        <w:t>председателя</w:t>
      </w:r>
      <w:r w:rsidR="00061EFA" w:rsidRPr="00B823E5">
        <w:t>:</w:t>
      </w:r>
      <w:r w:rsidR="00061EFA">
        <w:tab/>
      </w:r>
      <w:r w:rsidR="00061EFA">
        <w:tab/>
      </w:r>
      <w:r w:rsidR="00061EFA">
        <w:tab/>
      </w:r>
      <w:r w:rsidR="00061EFA">
        <w:tab/>
      </w:r>
      <w:r w:rsidR="000300F4">
        <w:rPr>
          <w:noProof/>
        </w:rPr>
        <w:drawing>
          <wp:inline distT="0" distB="0" distL="0" distR="0" wp14:anchorId="0FE036E3" wp14:editId="2D4864F0">
            <wp:extent cx="1193063" cy="634608"/>
            <wp:effectExtent l="0" t="0" r="127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khin_Sig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608" cy="64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00F4">
        <w:tab/>
      </w:r>
      <w:r w:rsidR="00061EFA">
        <w:tab/>
      </w:r>
      <w:r w:rsidR="00B823E5" w:rsidRPr="00B823E5">
        <w:t>/</w:t>
      </w:r>
      <w:r>
        <w:t>Блохин Е.К</w:t>
      </w:r>
      <w:r w:rsidR="00B823E5" w:rsidRPr="00B823E5">
        <w:t>./</w:t>
      </w:r>
    </w:p>
    <w:p w14:paraId="270009D7" w14:textId="77777777" w:rsidR="00B823E5" w:rsidRDefault="00B823E5" w:rsidP="00B823E5">
      <w:pPr>
        <w:jc w:val="both"/>
      </w:pPr>
    </w:p>
    <w:p w14:paraId="30045B82" w14:textId="77777777" w:rsidR="000300F4" w:rsidRDefault="000300F4" w:rsidP="00B823E5">
      <w:pPr>
        <w:jc w:val="both"/>
      </w:pPr>
    </w:p>
    <w:p w14:paraId="47863693" w14:textId="4800A6AA" w:rsidR="00B823E5" w:rsidRPr="00B823E5" w:rsidRDefault="00061EFA" w:rsidP="00B823E5">
      <w:pPr>
        <w:jc w:val="both"/>
      </w:pPr>
      <w:r>
        <w:t>Секретарь:</w:t>
      </w:r>
      <w:r>
        <w:tab/>
      </w:r>
      <w:r>
        <w:tab/>
      </w:r>
      <w:r>
        <w:tab/>
      </w:r>
      <w:r>
        <w:tab/>
      </w:r>
      <w:r>
        <w:tab/>
      </w:r>
      <w:r w:rsidR="000300F4">
        <w:rPr>
          <w:noProof/>
        </w:rPr>
        <w:drawing>
          <wp:inline distT="0" distB="0" distL="0" distR="0" wp14:anchorId="6B094483" wp14:editId="6B51FF52">
            <wp:extent cx="240030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pis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23E5" w:rsidRPr="00B823E5">
        <w:t>/</w:t>
      </w:r>
      <w:proofErr w:type="spellStart"/>
      <w:r w:rsidR="00662A12">
        <w:t>Вахонеев</w:t>
      </w:r>
      <w:proofErr w:type="spellEnd"/>
      <w:r w:rsidR="00662A12">
        <w:t xml:space="preserve"> В.В</w:t>
      </w:r>
      <w:bookmarkStart w:id="0" w:name="_GoBack"/>
      <w:bookmarkEnd w:id="0"/>
      <w:r w:rsidR="00662A12">
        <w:t>.</w:t>
      </w:r>
      <w:r w:rsidR="00B823E5" w:rsidRPr="00B823E5">
        <w:t>/</w:t>
      </w:r>
    </w:p>
    <w:sectPr w:rsidR="00B823E5" w:rsidRPr="00B823E5" w:rsidSect="002B05B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F591A"/>
    <w:multiLevelType w:val="hybridMultilevel"/>
    <w:tmpl w:val="164C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A077C"/>
    <w:multiLevelType w:val="hybridMultilevel"/>
    <w:tmpl w:val="B84A8CD4"/>
    <w:lvl w:ilvl="0" w:tplc="1700B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26D78"/>
    <w:multiLevelType w:val="hybridMultilevel"/>
    <w:tmpl w:val="EADC9E8E"/>
    <w:lvl w:ilvl="0" w:tplc="250488EA">
      <w:start w:val="1"/>
      <w:numFmt w:val="bullet"/>
      <w:lvlText w:val="−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22331A4"/>
    <w:multiLevelType w:val="hybridMultilevel"/>
    <w:tmpl w:val="39B8D6FE"/>
    <w:lvl w:ilvl="0" w:tplc="D3B42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4E6B2A"/>
    <w:multiLevelType w:val="hybridMultilevel"/>
    <w:tmpl w:val="BBE011EE"/>
    <w:lvl w:ilvl="0" w:tplc="49A6F2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0F71E5F"/>
    <w:multiLevelType w:val="hybridMultilevel"/>
    <w:tmpl w:val="BBE011E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ED342CB"/>
    <w:multiLevelType w:val="hybridMultilevel"/>
    <w:tmpl w:val="EF1EF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D6"/>
    <w:rsid w:val="000300F4"/>
    <w:rsid w:val="00061EFA"/>
    <w:rsid w:val="000F1D44"/>
    <w:rsid w:val="00180DB2"/>
    <w:rsid w:val="001932FB"/>
    <w:rsid w:val="001D1F30"/>
    <w:rsid w:val="002877BC"/>
    <w:rsid w:val="002B05BE"/>
    <w:rsid w:val="002C14CB"/>
    <w:rsid w:val="002D1578"/>
    <w:rsid w:val="002D5C07"/>
    <w:rsid w:val="002E7B4B"/>
    <w:rsid w:val="00381579"/>
    <w:rsid w:val="003847D2"/>
    <w:rsid w:val="00413C5D"/>
    <w:rsid w:val="00436FD2"/>
    <w:rsid w:val="00437246"/>
    <w:rsid w:val="004B6B51"/>
    <w:rsid w:val="0052230A"/>
    <w:rsid w:val="00560FAF"/>
    <w:rsid w:val="005B7050"/>
    <w:rsid w:val="005C1CF0"/>
    <w:rsid w:val="00655BE2"/>
    <w:rsid w:val="00662A12"/>
    <w:rsid w:val="00671B46"/>
    <w:rsid w:val="006A3334"/>
    <w:rsid w:val="00774191"/>
    <w:rsid w:val="007A24D8"/>
    <w:rsid w:val="007F272F"/>
    <w:rsid w:val="00807226"/>
    <w:rsid w:val="00816888"/>
    <w:rsid w:val="00825AF7"/>
    <w:rsid w:val="0084026D"/>
    <w:rsid w:val="00847249"/>
    <w:rsid w:val="00847C91"/>
    <w:rsid w:val="008F1908"/>
    <w:rsid w:val="00912BB4"/>
    <w:rsid w:val="00A44149"/>
    <w:rsid w:val="00A624CA"/>
    <w:rsid w:val="00A65870"/>
    <w:rsid w:val="00AC5CD4"/>
    <w:rsid w:val="00AE290C"/>
    <w:rsid w:val="00AF465C"/>
    <w:rsid w:val="00B823E5"/>
    <w:rsid w:val="00BB5B77"/>
    <w:rsid w:val="00C25093"/>
    <w:rsid w:val="00C321CB"/>
    <w:rsid w:val="00CC34E3"/>
    <w:rsid w:val="00CE627C"/>
    <w:rsid w:val="00DA49B7"/>
    <w:rsid w:val="00E61D70"/>
    <w:rsid w:val="00E91FD6"/>
    <w:rsid w:val="00EE6367"/>
    <w:rsid w:val="00F538D7"/>
    <w:rsid w:val="00F75B89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1BBC3"/>
  <w15:chartTrackingRefBased/>
  <w15:docId w15:val="{9A3BDC8A-DA73-4EA7-90E5-DD03FBD7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Веронка Ростиславовна Душко</dc:creator>
  <cp:keywords/>
  <dc:description/>
  <cp:lastModifiedBy>Jegor Blochin</cp:lastModifiedBy>
  <cp:revision>30</cp:revision>
  <dcterms:created xsi:type="dcterms:W3CDTF">2022-02-24T08:03:00Z</dcterms:created>
  <dcterms:modified xsi:type="dcterms:W3CDTF">2022-04-04T14:00:00Z</dcterms:modified>
</cp:coreProperties>
</file>